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E8" w:rsidRDefault="00DC620D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AMEA-nın 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ÜMUM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 xml:space="preserve"> YIĞINCAĞININ </w:t>
      </w:r>
    </w:p>
    <w:p w:rsidR="00DC620D" w:rsidRPr="00F6215E" w:rsidRDefault="00B069E8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27.04.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2022</w:t>
      </w:r>
      <w:r>
        <w:rPr>
          <w:rFonts w:ascii="Arial" w:hAnsi="Arial" w:cs="Arial"/>
          <w:b/>
          <w:sz w:val="28"/>
          <w:szCs w:val="28"/>
          <w:lang w:val="az-Latn-AZ"/>
        </w:rPr>
        <w:t>-ci il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az-Latn-AZ"/>
        </w:rPr>
        <w:t xml:space="preserve">tarixli 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 xml:space="preserve">CLASINDA </w:t>
      </w:r>
    </w:p>
    <w:p w:rsidR="00B41E85" w:rsidRPr="00F6215E" w:rsidRDefault="00DC620D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AMEA-nın 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V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TSE</w:t>
      </w:r>
      <w:r w:rsidR="00FE0EFE">
        <w:rPr>
          <w:rFonts w:ascii="Arial" w:hAnsi="Arial" w:cs="Arial"/>
          <w:b/>
          <w:sz w:val="28"/>
          <w:szCs w:val="28"/>
          <w:lang w:val="az-Latn-AZ"/>
        </w:rPr>
        <w:t>-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PREZ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DENT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B41E85" w:rsidRPr="00F6215E">
        <w:rPr>
          <w:rFonts w:ascii="Arial" w:hAnsi="Arial" w:cs="Arial"/>
          <w:b/>
          <w:sz w:val="28"/>
          <w:szCs w:val="28"/>
          <w:lang w:val="az-Latn-AZ"/>
        </w:rPr>
        <w:t xml:space="preserve">, 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AKADEM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K RAS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M ƏL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>QUL</w:t>
      </w:r>
      <w:r w:rsidR="00622DDE">
        <w:rPr>
          <w:rFonts w:ascii="Arial" w:hAnsi="Arial" w:cs="Arial"/>
          <w:b/>
          <w:sz w:val="28"/>
          <w:szCs w:val="28"/>
          <w:lang w:val="az-Latn-AZ"/>
        </w:rPr>
        <w:t>İ</w:t>
      </w:r>
      <w:r w:rsidR="00622DDE" w:rsidRPr="00F6215E">
        <w:rPr>
          <w:rFonts w:ascii="Arial" w:hAnsi="Arial" w:cs="Arial"/>
          <w:b/>
          <w:sz w:val="28"/>
          <w:szCs w:val="28"/>
          <w:lang w:val="az-Latn-AZ"/>
        </w:rPr>
        <w:t xml:space="preserve">YEV </w:t>
      </w:r>
    </w:p>
    <w:p w:rsidR="00B41E85" w:rsidRPr="00F6215E" w:rsidRDefault="00622DDE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sz w:val="28"/>
          <w:szCs w:val="28"/>
          <w:lang w:val="az-Latn-AZ"/>
        </w:rPr>
        <w:t>TƏRƏF</w:t>
      </w:r>
      <w:r>
        <w:rPr>
          <w:rFonts w:ascii="Arial" w:hAnsi="Arial" w:cs="Arial"/>
          <w:b/>
          <w:sz w:val="28"/>
          <w:szCs w:val="28"/>
          <w:lang w:val="az-Latn-AZ"/>
        </w:rPr>
        <w:t>İ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NDƏN</w:t>
      </w:r>
      <w:r>
        <w:rPr>
          <w:rFonts w:ascii="Arial" w:hAnsi="Arial" w:cs="Arial"/>
          <w:b/>
          <w:sz w:val="28"/>
          <w:szCs w:val="28"/>
          <w:lang w:val="az-Latn-AZ"/>
        </w:rPr>
        <w:t xml:space="preserve"> 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az-Latn-AZ"/>
        </w:rPr>
        <w:t>İ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RƏL</w:t>
      </w:r>
      <w:r>
        <w:rPr>
          <w:rFonts w:ascii="Arial" w:hAnsi="Arial" w:cs="Arial"/>
          <w:b/>
          <w:sz w:val="28"/>
          <w:szCs w:val="28"/>
          <w:lang w:val="az-Latn-AZ"/>
        </w:rPr>
        <w:t>İ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 xml:space="preserve">SÜRÜLƏN </w:t>
      </w:r>
    </w:p>
    <w:p w:rsidR="003828FA" w:rsidRDefault="00B41E85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sz w:val="28"/>
          <w:szCs w:val="28"/>
          <w:lang w:val="az-Latn-AZ"/>
        </w:rPr>
        <w:t>T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Ə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K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L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İ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F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L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Ə</w:t>
      </w:r>
      <w:r w:rsidR="00A91EDB">
        <w:rPr>
          <w:rFonts w:ascii="Arial" w:hAnsi="Arial" w:cs="Arial"/>
          <w:b/>
          <w:sz w:val="28"/>
          <w:szCs w:val="28"/>
          <w:lang w:val="az-Latn-AZ"/>
        </w:rPr>
        <w:t xml:space="preserve">  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sz w:val="28"/>
          <w:szCs w:val="28"/>
          <w:lang w:val="az-Latn-AZ"/>
        </w:rPr>
        <w:t>R</w:t>
      </w:r>
      <w:r w:rsidR="00BD2111">
        <w:rPr>
          <w:rFonts w:ascii="Arial" w:hAnsi="Arial" w:cs="Arial"/>
          <w:b/>
          <w:sz w:val="28"/>
          <w:szCs w:val="28"/>
          <w:lang w:val="az-Latn-AZ"/>
        </w:rPr>
        <w:t xml:space="preserve"> </w:t>
      </w:r>
    </w:p>
    <w:p w:rsidR="00A91EDB" w:rsidRPr="00F6215E" w:rsidRDefault="00A91EDB" w:rsidP="0060307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DÖVLƏT    TAPŞIRIQLARININ    İCRASI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VƏZİYYƏT VƏ PROBLEMLƏR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Dövlət tapş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r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qlar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</w:t>
      </w:r>
      <w:r w:rsidR="00BD2111">
        <w:rPr>
          <w:rFonts w:ascii="Arial" w:hAnsi="Arial" w:cs="Arial"/>
          <w:sz w:val="28"/>
          <w:szCs w:val="28"/>
          <w:lang w:val="az-Latn-AZ"/>
        </w:rPr>
        <w:t>(</w:t>
      </w:r>
      <w:r>
        <w:rPr>
          <w:rFonts w:ascii="Arial" w:hAnsi="Arial" w:cs="Arial"/>
          <w:sz w:val="28"/>
          <w:szCs w:val="28"/>
          <w:lang w:val="az-Latn-AZ"/>
        </w:rPr>
        <w:t xml:space="preserve">dövlət proqramları </w:t>
      </w:r>
      <w:r w:rsidR="00BD2111">
        <w:rPr>
          <w:rFonts w:ascii="Arial" w:hAnsi="Arial" w:cs="Arial"/>
          <w:sz w:val="28"/>
          <w:szCs w:val="28"/>
          <w:lang w:val="az-Latn-AZ"/>
        </w:rPr>
        <w:t xml:space="preserve">və s.) </w:t>
      </w:r>
      <w:r w:rsidR="00672A22" w:rsidRPr="00F6215E">
        <w:rPr>
          <w:rFonts w:ascii="Arial" w:hAnsi="Arial" w:cs="Arial"/>
          <w:sz w:val="28"/>
          <w:szCs w:val="28"/>
          <w:lang w:val="az-Latn-AZ"/>
        </w:rPr>
        <w:t>FRTEB-</w:t>
      </w:r>
      <w:r w:rsidR="00320F9F">
        <w:rPr>
          <w:rFonts w:ascii="Arial" w:hAnsi="Arial" w:cs="Arial"/>
          <w:sz w:val="28"/>
          <w:szCs w:val="28"/>
          <w:lang w:val="az-Latn-AZ"/>
        </w:rPr>
        <w:t>i</w:t>
      </w:r>
      <w:r w:rsidR="00672A22" w:rsidRPr="00F6215E">
        <w:rPr>
          <w:rFonts w:ascii="Arial" w:hAnsi="Arial" w:cs="Arial"/>
          <w:sz w:val="28"/>
          <w:szCs w:val="28"/>
          <w:lang w:val="az-Latn-AZ"/>
        </w:rPr>
        <w:t xml:space="preserve">n 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elmi müəssisələrinə heç bir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maliyyə resursu ayr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lmadan </w:t>
      </w:r>
      <w:r w:rsidRPr="00BD2111">
        <w:rPr>
          <w:rFonts w:ascii="Arial" w:hAnsi="Arial" w:cs="Arial"/>
          <w:sz w:val="28"/>
          <w:szCs w:val="28"/>
          <w:lang w:val="az-Latn-AZ"/>
        </w:rPr>
        <w:t>təmənnas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z olaraq həyata keçirilmişdir. </w:t>
      </w:r>
    </w:p>
    <w:p w:rsidR="00A378FC" w:rsidRPr="00A91EDB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Həmçinin, müxtəlif təyinatl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sənədlərin, tədris materiallar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elmi-texniki ekspertizas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na görə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də dövlət qurumlar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tərəfindən ödənişlər həyata keçirilmir.</w:t>
      </w:r>
    </w:p>
    <w:p w:rsidR="00A378FC" w:rsidRPr="00A91EDB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Ümum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yyətlə</w:t>
      </w:r>
      <w:r w:rsidR="00672A22" w:rsidRPr="00BD2111">
        <w:rPr>
          <w:rFonts w:ascii="Arial" w:hAnsi="Arial" w:cs="Arial"/>
          <w:sz w:val="28"/>
          <w:szCs w:val="28"/>
          <w:lang w:val="az-Latn-AZ"/>
        </w:rPr>
        <w:t>,</w:t>
      </w:r>
      <w:r w:rsidR="00BD2111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D2111">
        <w:rPr>
          <w:rFonts w:ascii="Arial" w:hAnsi="Arial" w:cs="Arial"/>
          <w:sz w:val="28"/>
          <w:szCs w:val="28"/>
          <w:lang w:val="az-Latn-AZ"/>
        </w:rPr>
        <w:t>dövlət proqramlar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 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cras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üçün müəyyən maliyyə resurslar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ayr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lsa da, </w:t>
      </w:r>
      <w:r w:rsidR="00672A22" w:rsidRPr="00BD2111">
        <w:rPr>
          <w:rFonts w:ascii="Arial" w:hAnsi="Arial" w:cs="Arial"/>
          <w:bCs/>
          <w:sz w:val="28"/>
          <w:szCs w:val="28"/>
          <w:lang w:val="az-Latn-AZ"/>
        </w:rPr>
        <w:t xml:space="preserve">AMEA üçün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bu nəzərdə tutulmur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. </w:t>
      </w:r>
    </w:p>
    <w:p w:rsidR="00A378FC" w:rsidRPr="00A91EDB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Lak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n eyn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xarakterl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şlər müxtəl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f təşk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latlar və b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BD2111">
        <w:rPr>
          <w:rFonts w:ascii="Arial" w:hAnsi="Arial" w:cs="Arial"/>
          <w:sz w:val="28"/>
          <w:szCs w:val="28"/>
          <w:lang w:val="az-Latn-AZ"/>
        </w:rPr>
        <w:t>znes qurumlar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E527D2">
        <w:rPr>
          <w:rFonts w:ascii="Arial" w:hAnsi="Arial" w:cs="Arial"/>
          <w:sz w:val="28"/>
          <w:szCs w:val="28"/>
          <w:lang w:val="az-Latn-AZ"/>
        </w:rPr>
        <w:t xml:space="preserve"> ilə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onlarla kontraktlar əsas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nda maliyyə münasibətləri qurulur.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PAKETİNƏ 1-ci TƏKLİF:</w:t>
      </w:r>
    </w:p>
    <w:p w:rsidR="00D62850" w:rsidRPr="0060307C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60307C">
        <w:rPr>
          <w:rFonts w:ascii="Arial" w:hAnsi="Arial" w:cs="Arial"/>
          <w:sz w:val="28"/>
          <w:szCs w:val="28"/>
          <w:lang w:val="az-Latn-AZ"/>
        </w:rPr>
        <w:t xml:space="preserve">AMEA </w:t>
      </w:r>
      <w:r w:rsidR="00A91EDB" w:rsidRPr="0060307C">
        <w:rPr>
          <w:rFonts w:ascii="Arial" w:hAnsi="Arial" w:cs="Arial"/>
          <w:sz w:val="28"/>
          <w:szCs w:val="28"/>
          <w:lang w:val="az-Latn-AZ"/>
        </w:rPr>
        <w:t xml:space="preserve">elmi müəssisələrinin bu istiqamətdə plandan və büdcədən kənar fəaliyyətinin dəstəklənməsi üçün müvafiq </w:t>
      </w:r>
      <w:r w:rsidR="00A91EDB" w:rsidRPr="0060307C">
        <w:rPr>
          <w:rFonts w:ascii="Arial" w:hAnsi="Arial" w:cs="Arial"/>
          <w:sz w:val="28"/>
          <w:szCs w:val="28"/>
          <w:lang w:val="az-Latn-AZ"/>
        </w:rPr>
        <w:lastRenderedPageBreak/>
        <w:t xml:space="preserve">normativ-hüquqi sənədlər işlənilməli, </w:t>
      </w:r>
      <w:r w:rsidR="00A91EDB" w:rsidRPr="0060307C">
        <w:rPr>
          <w:rFonts w:ascii="Arial" w:hAnsi="Arial" w:cs="Arial"/>
          <w:bCs/>
          <w:sz w:val="28"/>
          <w:szCs w:val="28"/>
          <w:lang w:val="az-Latn-AZ"/>
        </w:rPr>
        <w:t>laz</w:t>
      </w:r>
      <w:r w:rsidR="00A91EDB">
        <w:rPr>
          <w:rFonts w:ascii="Arial" w:hAnsi="Arial" w:cs="Arial"/>
          <w:bCs/>
          <w:sz w:val="28"/>
          <w:szCs w:val="28"/>
          <w:lang w:val="az-Latn-AZ"/>
        </w:rPr>
        <w:t>ı</w:t>
      </w:r>
      <w:r w:rsidR="00A91EDB" w:rsidRPr="0060307C">
        <w:rPr>
          <w:rFonts w:ascii="Arial" w:hAnsi="Arial" w:cs="Arial"/>
          <w:bCs/>
          <w:sz w:val="28"/>
          <w:szCs w:val="28"/>
          <w:lang w:val="az-Latn-AZ"/>
        </w:rPr>
        <w:t>mi maliyyə resurslar</w:t>
      </w:r>
      <w:r w:rsidR="00A91EDB">
        <w:rPr>
          <w:rFonts w:ascii="Arial" w:hAnsi="Arial" w:cs="Arial"/>
          <w:bCs/>
          <w:sz w:val="28"/>
          <w:szCs w:val="28"/>
          <w:lang w:val="az-Latn-AZ"/>
        </w:rPr>
        <w:t>ı</w:t>
      </w:r>
      <w:r w:rsidR="00A91EDB" w:rsidRPr="0060307C">
        <w:rPr>
          <w:rFonts w:ascii="Arial" w:hAnsi="Arial" w:cs="Arial"/>
          <w:b/>
          <w:bCs/>
          <w:sz w:val="28"/>
          <w:szCs w:val="28"/>
          <w:lang w:val="az-Latn-AZ"/>
        </w:rPr>
        <w:t xml:space="preserve"> </w:t>
      </w:r>
      <w:r w:rsidR="00A91EDB" w:rsidRPr="0060307C">
        <w:rPr>
          <w:rFonts w:ascii="Arial" w:hAnsi="Arial" w:cs="Arial"/>
          <w:sz w:val="28"/>
          <w:szCs w:val="28"/>
          <w:lang w:val="az-Latn-AZ"/>
        </w:rPr>
        <w:t>nəzərdə tutulmal</w:t>
      </w:r>
      <w:r w:rsidR="00A91EDB">
        <w:rPr>
          <w:rFonts w:ascii="Arial" w:hAnsi="Arial" w:cs="Arial"/>
          <w:sz w:val="28"/>
          <w:szCs w:val="28"/>
          <w:lang w:val="az-Latn-AZ"/>
        </w:rPr>
        <w:t>ı</w:t>
      </w:r>
      <w:r w:rsidR="00A91EDB" w:rsidRPr="0060307C">
        <w:rPr>
          <w:rFonts w:ascii="Arial" w:hAnsi="Arial" w:cs="Arial"/>
          <w:sz w:val="28"/>
          <w:szCs w:val="28"/>
          <w:lang w:val="az-Latn-AZ"/>
        </w:rPr>
        <w:t>d</w:t>
      </w:r>
      <w:r w:rsidR="00A91EDB">
        <w:rPr>
          <w:rFonts w:ascii="Arial" w:hAnsi="Arial" w:cs="Arial"/>
          <w:sz w:val="28"/>
          <w:szCs w:val="28"/>
          <w:lang w:val="az-Latn-AZ"/>
        </w:rPr>
        <w:t>ı</w:t>
      </w:r>
      <w:r w:rsidR="00A91EDB" w:rsidRPr="0060307C">
        <w:rPr>
          <w:rFonts w:ascii="Arial" w:hAnsi="Arial" w:cs="Arial"/>
          <w:sz w:val="28"/>
          <w:szCs w:val="28"/>
          <w:lang w:val="az-Latn-AZ"/>
        </w:rPr>
        <w:t>r.</w:t>
      </w: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KADR   POTENSİALININ    VƏZİYYƏTİ</w:t>
      </w:r>
    </w:p>
    <w:p w:rsidR="00DC620D" w:rsidRPr="00F6215E" w:rsidRDefault="00854280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</w:t>
      </w:r>
      <w:r w:rsidR="00DC620D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VCUD VƏZİYYƏT VƏ PROBLEMLƏR</w:t>
      </w:r>
      <w:r w:rsidR="00DC620D" w:rsidRPr="00F6215E">
        <w:rPr>
          <w:rFonts w:ascii="Arial" w:hAnsi="Arial" w:cs="Arial"/>
          <w:b/>
          <w:bCs/>
          <w:sz w:val="28"/>
          <w:szCs w:val="28"/>
          <w:lang w:val="az-Latn-AZ"/>
        </w:rPr>
        <w:t>: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>Gənc və orta yaşl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 alimlərin say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nda </w:t>
      </w:r>
      <w:r w:rsidRPr="00BD2111">
        <w:rPr>
          <w:rFonts w:ascii="Arial" w:hAnsi="Arial" w:cs="Arial"/>
          <w:sz w:val="28"/>
          <w:szCs w:val="28"/>
          <w:lang w:val="az-Latn-AZ"/>
        </w:rPr>
        <w:t>ciddi problem yaranm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şd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r.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>Əmə</w:t>
      </w:r>
      <w:r w:rsidR="001A71AB">
        <w:rPr>
          <w:rFonts w:ascii="Arial" w:hAnsi="Arial" w:cs="Arial"/>
          <w:bCs/>
          <w:sz w:val="28"/>
          <w:szCs w:val="28"/>
          <w:lang w:val="az-Latn-AZ"/>
        </w:rPr>
        <w:t>k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haqlar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nda ciddi fərq </w:t>
      </w:r>
      <w:r w:rsidRPr="00BD2111">
        <w:rPr>
          <w:rFonts w:ascii="Arial" w:hAnsi="Arial" w:cs="Arial"/>
          <w:sz w:val="28"/>
          <w:szCs w:val="28"/>
          <w:lang w:val="az-Latn-AZ"/>
        </w:rPr>
        <w:t>olduğu üçün çoxlu sayda elmlər və fəlsəfə doktorlar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ali təhsil və digər qurumlara işləməyə gedirlər.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Eyni səbəbdən də AMEA-n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 elmi müəssisələrinə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işləməyə gəlmirlər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. 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İSLAHATLAR </w:t>
      </w:r>
      <w:r w:rsidR="00854280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PAKETİNƏ </w:t>
      </w:r>
      <w:r w:rsidR="00854280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2-ci </w:t>
      </w:r>
      <w:r w:rsidR="00854280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 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TƏKLİF: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</w:rPr>
        <w:t>B</w:t>
      </w:r>
      <w:r w:rsidRPr="00F6215E">
        <w:rPr>
          <w:rFonts w:ascii="Arial" w:hAnsi="Arial" w:cs="Arial"/>
          <w:sz w:val="28"/>
          <w:szCs w:val="28"/>
          <w:lang w:val="az-Latn-AZ"/>
        </w:rPr>
        <w:t>u vəziyyətin yaranmas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n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səbəbləri dərindən araşd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r</w:t>
      </w:r>
      <w:r>
        <w:rPr>
          <w:rFonts w:ascii="Arial" w:hAnsi="Arial" w:cs="Arial"/>
          <w:bCs/>
          <w:sz w:val="28"/>
          <w:szCs w:val="28"/>
          <w:lang w:val="az-Latn-AZ"/>
        </w:rPr>
        <w:t>ılmalı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,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təxirəsal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nmaz tədbirlər həyata   keçirilməlidir.</w:t>
      </w:r>
    </w:p>
    <w:p w:rsidR="00A378FC" w:rsidRPr="00BD2111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AMEA-ya  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 xml:space="preserve">seçkilər   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 xml:space="preserve">keçirilməlidir </w:t>
      </w:r>
      <w:r w:rsidRPr="00BD2111">
        <w:rPr>
          <w:rFonts w:ascii="Arial" w:hAnsi="Arial" w:cs="Arial"/>
          <w:sz w:val="28"/>
          <w:szCs w:val="28"/>
          <w:lang w:val="az-Latn-AZ"/>
        </w:rPr>
        <w:t>və s.</w:t>
      </w: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TƏTBİQİ   VƏ   İNNOVATİV   FƏALİYYƏT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VƏZİYYƏT VƏ PROBLEMLƏR:</w:t>
      </w:r>
    </w:p>
    <w:p w:rsidR="00A378FC" w:rsidRPr="00BD2111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2021-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ci ildə FRTEB-in 7 elmi müəssisəsi üzrə kontraktlar üzrə görülən işlərin məbləği cəmi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341 min manat </w:t>
      </w:r>
      <w:r w:rsidRPr="00BD2111">
        <w:rPr>
          <w:rFonts w:ascii="Arial" w:hAnsi="Arial" w:cs="Arial"/>
          <w:sz w:val="28"/>
          <w:szCs w:val="28"/>
          <w:lang w:val="az-Latn-AZ"/>
        </w:rPr>
        <w:t>olmuşdur!</w:t>
      </w:r>
    </w:p>
    <w:p w:rsidR="00A378FC" w:rsidRPr="00A91ED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Niyə bu qədər az? 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Çünki mövcud normativ-hüquqi sənədlər elmi müəssisələrin tətbiqi və innovativ 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 xml:space="preserve">fəaliyyətinə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>ciddi problemlər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Pr="00BD2111">
        <w:rPr>
          <w:rFonts w:ascii="Arial" w:hAnsi="Arial" w:cs="Arial"/>
          <w:sz w:val="28"/>
          <w:szCs w:val="28"/>
          <w:lang w:val="az-Latn-AZ"/>
        </w:rPr>
        <w:t>yaradırlar:</w:t>
      </w:r>
    </w:p>
    <w:p w:rsidR="00A378FC" w:rsidRPr="00A91EDB" w:rsidRDefault="00A91EDB" w:rsidP="0060307C">
      <w:pPr>
        <w:numPr>
          <w:ilvl w:val="0"/>
          <w:numId w:val="5"/>
        </w:numPr>
        <w:tabs>
          <w:tab w:val="clear" w:pos="720"/>
        </w:tabs>
        <w:spacing w:before="120" w:after="120" w:line="360" w:lineRule="auto"/>
        <w:ind w:left="2693" w:hanging="567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Mövcud olmayan kontraktlar </w:t>
      </w:r>
      <w:r w:rsidRPr="00BD2111">
        <w:rPr>
          <w:rFonts w:ascii="Arial" w:hAnsi="Arial" w:cs="Arial"/>
          <w:sz w:val="28"/>
          <w:szCs w:val="28"/>
          <w:lang w:val="az-Latn-AZ"/>
        </w:rPr>
        <w:t>haqq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nda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əvvəlcədən smeta </w:t>
      </w:r>
      <w:r w:rsidR="00672A22" w:rsidRPr="00BD2111">
        <w:rPr>
          <w:rFonts w:ascii="Arial" w:hAnsi="Arial" w:cs="Arial"/>
          <w:sz w:val="28"/>
          <w:szCs w:val="28"/>
          <w:lang w:val="az-Latn-AZ"/>
        </w:rPr>
        <w:t>tələb olunur.</w:t>
      </w:r>
    </w:p>
    <w:p w:rsidR="00A378FC" w:rsidRPr="00A91EDB" w:rsidRDefault="00672A22" w:rsidP="0060307C">
      <w:pPr>
        <w:numPr>
          <w:ilvl w:val="0"/>
          <w:numId w:val="5"/>
        </w:numPr>
        <w:tabs>
          <w:tab w:val="clear" w:pos="720"/>
        </w:tabs>
        <w:spacing w:before="120" w:after="120" w:line="360" w:lineRule="auto"/>
        <w:ind w:left="2693" w:hanging="567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lastRenderedPageBreak/>
        <w:t xml:space="preserve">Qazanılmış məbləğ növbəti ilə keçirilə bilmir, avtomatik olaraq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>dövlət büdcəsinə köçürülür</w:t>
      </w:r>
      <w:r w:rsidRPr="00BD2111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Pr="00FB49E1" w:rsidRDefault="00672A22" w:rsidP="0060307C">
      <w:pPr>
        <w:numPr>
          <w:ilvl w:val="0"/>
          <w:numId w:val="5"/>
        </w:numPr>
        <w:tabs>
          <w:tab w:val="clear" w:pos="720"/>
        </w:tabs>
        <w:spacing w:before="120" w:after="120" w:line="360" w:lineRule="auto"/>
        <w:ind w:left="2693" w:hanging="567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Tenderlərdə iştirakla bağlı vəsait nəzərdə tutulmur.</w:t>
      </w:r>
    </w:p>
    <w:p w:rsidR="00A378FC" w:rsidRPr="00FB49E1" w:rsidRDefault="00672A22" w:rsidP="0060307C">
      <w:pPr>
        <w:numPr>
          <w:ilvl w:val="0"/>
          <w:numId w:val="5"/>
        </w:numPr>
        <w:tabs>
          <w:tab w:val="clear" w:pos="720"/>
        </w:tabs>
        <w:spacing w:before="120" w:after="120" w:line="360" w:lineRule="auto"/>
        <w:ind w:left="2693" w:hanging="567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 xml:space="preserve">Qazanılan vəsaitin </w:t>
      </w:r>
      <w:r w:rsidR="00A91EDB" w:rsidRPr="00F6215E">
        <w:rPr>
          <w:rFonts w:ascii="Arial" w:hAnsi="Arial" w:cs="Arial"/>
          <w:sz w:val="28"/>
          <w:szCs w:val="28"/>
          <w:lang w:val="az-Latn-AZ"/>
        </w:rPr>
        <w:t xml:space="preserve">xərclənməsində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>sərbəstlik yoxdur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Pr="00BD2111">
        <w:rPr>
          <w:rFonts w:ascii="Arial" w:hAnsi="Arial" w:cs="Arial"/>
          <w:sz w:val="28"/>
          <w:szCs w:val="28"/>
          <w:lang w:val="az-Latn-AZ"/>
        </w:rPr>
        <w:t>və s.</w:t>
      </w:r>
    </w:p>
    <w:p w:rsidR="00A378FC" w:rsidRPr="00FB49E1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 xml:space="preserve">Bu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 xml:space="preserve">problemlərdən yan keçmək </w:t>
      </w:r>
      <w:r w:rsidRPr="00BD2111">
        <w:rPr>
          <w:rFonts w:ascii="Arial" w:hAnsi="Arial" w:cs="Arial"/>
          <w:sz w:val="28"/>
          <w:szCs w:val="28"/>
          <w:lang w:val="az-Latn-AZ"/>
        </w:rPr>
        <w:t>üçün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ən müxtəlif üsullardan, bəzən də qanundankənar fəaliyyət mexanizmlərindən istifadə edirlər və s.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PAKETİNƏ 3-cü TƏKLİF: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Ölkənin mövcud qanunvericiliyi əsas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nda biznes qurumlar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ilə normal rəqabət apara bilmək və büdcədə</w:t>
      </w:r>
      <w:r w:rsidR="008D6AC3">
        <w:rPr>
          <w:rFonts w:ascii="Arial" w:hAnsi="Arial" w:cs="Arial"/>
          <w:sz w:val="28"/>
          <w:szCs w:val="28"/>
          <w:lang w:val="az-Latn-AZ"/>
        </w:rPr>
        <w:t>n</w:t>
      </w:r>
      <w:r w:rsidRPr="00F6215E">
        <w:rPr>
          <w:rFonts w:ascii="Arial" w:hAnsi="Arial" w:cs="Arial"/>
          <w:sz w:val="28"/>
          <w:szCs w:val="28"/>
          <w:lang w:val="az-Latn-AZ"/>
        </w:rPr>
        <w:t>kənar əlavə vəsaitlər qazanmaq imkanlar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na malik olmağ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təmin edən yeni normativ-hüquqi baza işlənilməli, xüsusən də, «Azərbaycan Respublikas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nda dövlət büdcəsindən maliyyələşən idarə və təşkilatlar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n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büdcədənkənar vəsaitləri haqq</w:t>
      </w:r>
      <w:r>
        <w:rPr>
          <w:rFonts w:ascii="Arial" w:hAnsi="Arial" w:cs="Arial"/>
          <w:bCs/>
          <w:sz w:val="28"/>
          <w:szCs w:val="28"/>
          <w:lang w:val="az-Latn-AZ"/>
        </w:rPr>
        <w:t>ın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da Əsasnamə» təkmilləşdirilməlidir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. </w:t>
      </w: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DƏRC   OLUNMUŞ   ELMİ   ƏSƏRLƏR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VƏZİYYƏT VƏ PROBLEMLƏR:</w:t>
      </w:r>
    </w:p>
    <w:p w:rsidR="00A378FC" w:rsidRPr="00BD2111" w:rsidRDefault="00A91EDB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 xml:space="preserve">Son bir neçə ildir ki, AMEA </w:t>
      </w:r>
      <w:r w:rsidRPr="00BD2111">
        <w:rPr>
          <w:rFonts w:ascii="Arial" w:hAnsi="Arial" w:cs="Arial"/>
          <w:sz w:val="28"/>
          <w:szCs w:val="28"/>
          <w:lang w:val="az-Latn-AZ"/>
        </w:rPr>
        <w:t>əməkdaşlar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>n</w:t>
      </w:r>
      <w:r w:rsidR="008D6AC3"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 </w:t>
      </w:r>
      <w:proofErr w:type="spellStart"/>
      <w:r w:rsidRPr="00BD2111">
        <w:rPr>
          <w:rFonts w:ascii="Arial" w:hAnsi="Arial" w:cs="Arial"/>
          <w:bCs/>
          <w:sz w:val="28"/>
          <w:szCs w:val="28"/>
        </w:rPr>
        <w:t>WoS</w:t>
      </w:r>
      <w:proofErr w:type="spellEnd"/>
      <w:r w:rsidRPr="00BD2111">
        <w:rPr>
          <w:rFonts w:ascii="Arial" w:hAnsi="Arial" w:cs="Arial"/>
          <w:sz w:val="28"/>
          <w:szCs w:val="28"/>
          <w:lang w:val="az-Latn-AZ"/>
        </w:rPr>
        <w:t xml:space="preserve"> beynəlxalq </w:t>
      </w:r>
      <w:r>
        <w:rPr>
          <w:rFonts w:ascii="Arial" w:hAnsi="Arial" w:cs="Arial"/>
          <w:sz w:val="28"/>
          <w:szCs w:val="28"/>
          <w:lang w:val="az-Latn-AZ"/>
        </w:rPr>
        <w:t xml:space="preserve">  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elmi </w:t>
      </w:r>
      <w:r>
        <w:rPr>
          <w:rFonts w:ascii="Arial" w:hAnsi="Arial" w:cs="Arial"/>
          <w:sz w:val="28"/>
          <w:szCs w:val="28"/>
          <w:lang w:val="az-Latn-AZ"/>
        </w:rPr>
        <w:t xml:space="preserve">  </w:t>
      </w:r>
      <w:r w:rsidRPr="00BD2111">
        <w:rPr>
          <w:rFonts w:ascii="Arial" w:hAnsi="Arial" w:cs="Arial"/>
          <w:sz w:val="28"/>
          <w:szCs w:val="28"/>
          <w:lang w:val="az-Latn-AZ"/>
        </w:rPr>
        <w:t>bazas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na </w:t>
      </w:r>
      <w:r>
        <w:rPr>
          <w:rFonts w:ascii="Arial" w:hAnsi="Arial" w:cs="Arial"/>
          <w:sz w:val="28"/>
          <w:szCs w:val="28"/>
          <w:lang w:val="az-Latn-AZ"/>
        </w:rPr>
        <w:t xml:space="preserve"> 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ç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x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ş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Cs/>
          <w:sz w:val="28"/>
          <w:szCs w:val="28"/>
          <w:lang w:val="az-Latn-AZ"/>
        </w:rPr>
        <w:t xml:space="preserve"> 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bağlan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bd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r</w:t>
      </w:r>
      <w:r w:rsidRPr="00BD2111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Pr="00BD2111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 xml:space="preserve">Son 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 xml:space="preserve">bir neçə ildir ki, beynəlxalq elmi bazalarda elmi əsərlər dərc etdirdiyinə görə </w:t>
      </w:r>
      <w:r w:rsidR="00A91EDB" w:rsidRPr="00BD2111">
        <w:rPr>
          <w:rFonts w:ascii="Arial" w:hAnsi="Arial" w:cs="Arial"/>
          <w:bCs/>
          <w:sz w:val="28"/>
          <w:szCs w:val="28"/>
          <w:lang w:val="az-Latn-AZ"/>
        </w:rPr>
        <w:t>müəlliflərə mükafat verilmir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 xml:space="preserve"> (əvvəllər verilir</w:t>
      </w:r>
      <w:r w:rsidR="00A91EDB" w:rsidRPr="00BD2111">
        <w:rPr>
          <w:rFonts w:ascii="Arial" w:hAnsi="Arial" w:cs="Arial"/>
          <w:sz w:val="28"/>
          <w:szCs w:val="28"/>
        </w:rPr>
        <w:t>d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>i), digər zəruri xərclər (tərcümə, dərc haqq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 xml:space="preserve"> və s.)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="00A91EDB" w:rsidRPr="00BD2111">
        <w:rPr>
          <w:rFonts w:ascii="Arial" w:hAnsi="Arial" w:cs="Arial"/>
          <w:sz w:val="28"/>
          <w:szCs w:val="28"/>
          <w:lang w:val="az-Latn-AZ"/>
        </w:rPr>
        <w:t>ödənilmir.</w:t>
      </w:r>
    </w:p>
    <w:p w:rsidR="00A378FC" w:rsidRPr="00BD2111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BD2111">
        <w:rPr>
          <w:rFonts w:ascii="Arial" w:hAnsi="Arial" w:cs="Arial"/>
          <w:sz w:val="28"/>
          <w:szCs w:val="28"/>
          <w:lang w:val="az-Latn-AZ"/>
        </w:rPr>
        <w:lastRenderedPageBreak/>
        <w:t>Elmi jurnallar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n dərci üçün təşkilati-texniki və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maliyyə dəstəyi </w:t>
      </w:r>
      <w:r w:rsidRPr="00BD2111">
        <w:rPr>
          <w:rFonts w:ascii="Arial" w:hAnsi="Arial" w:cs="Arial"/>
          <w:sz w:val="28"/>
          <w:szCs w:val="28"/>
          <w:lang w:val="az-Latn-AZ"/>
        </w:rPr>
        <w:t>göstərilmir</w:t>
      </w:r>
      <w:r w:rsidR="00672A22" w:rsidRPr="00BD2111">
        <w:rPr>
          <w:rFonts w:ascii="Arial" w:hAnsi="Arial" w:cs="Arial"/>
          <w:sz w:val="28"/>
          <w:szCs w:val="28"/>
          <w:lang w:val="az-Latn-AZ"/>
        </w:rPr>
        <w:t>.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  PAKETİNƏ   4-cü  TƏKLİF:</w:t>
      </w:r>
    </w:p>
    <w:p w:rsidR="00A378FC" w:rsidRPr="00F6215E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Beynəlxalq elmi bazalara  (</w:t>
      </w:r>
      <w:proofErr w:type="spellStart"/>
      <w:r w:rsidRPr="00F6215E">
        <w:rPr>
          <w:rFonts w:ascii="Arial" w:hAnsi="Arial" w:cs="Arial"/>
          <w:sz w:val="28"/>
          <w:szCs w:val="28"/>
        </w:rPr>
        <w:t>WoS</w:t>
      </w:r>
      <w:proofErr w:type="spellEnd"/>
      <w:r w:rsidRPr="00F6215E">
        <w:rPr>
          <w:rFonts w:ascii="Arial" w:hAnsi="Arial" w:cs="Arial"/>
          <w:sz w:val="28"/>
          <w:szCs w:val="28"/>
          <w:lang w:val="az-Latn-AZ"/>
        </w:rPr>
        <w:t>, SCOPUS və s.) ç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x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ş  məsələsi ölkə səviyyəsində,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dövlət büdcəsi çərçivəsində həll olunmas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məqsədəuyğun olard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Pr="00BD2111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bCs/>
          <w:sz w:val="28"/>
          <w:szCs w:val="28"/>
          <w:lang w:val="az-Latn-AZ"/>
        </w:rPr>
        <w:t>Beynəlxalq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elmi bazalarda elmi əsərlər dərc etdirən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alimlərin stimullaşd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r</w:t>
      </w:r>
      <w:r>
        <w:rPr>
          <w:rFonts w:ascii="Arial" w:hAnsi="Arial" w:cs="Arial"/>
          <w:bCs/>
          <w:sz w:val="28"/>
          <w:szCs w:val="28"/>
          <w:lang w:val="az-Latn-AZ"/>
        </w:rPr>
        <w:t>ıl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mas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və digər zəruri xərclərin ödənilməsi çox vacibdir.</w:t>
      </w:r>
    </w:p>
    <w:p w:rsidR="00A378FC" w:rsidRPr="00BD2111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BD2111">
        <w:rPr>
          <w:rFonts w:ascii="Arial" w:hAnsi="Arial" w:cs="Arial"/>
          <w:sz w:val="28"/>
          <w:szCs w:val="28"/>
          <w:lang w:val="az-Latn-AZ"/>
        </w:rPr>
        <w:t>Beynəlxalq elmi bazalara</w:t>
      </w:r>
      <w:r w:rsidR="00672A22" w:rsidRPr="00BD2111">
        <w:rPr>
          <w:rFonts w:ascii="Arial" w:hAnsi="Arial" w:cs="Arial"/>
          <w:sz w:val="28"/>
          <w:szCs w:val="28"/>
          <w:lang w:val="az-Latn-AZ"/>
        </w:rPr>
        <w:t xml:space="preserve"> (</w:t>
      </w:r>
      <w:r w:rsidR="00672A22" w:rsidRPr="00842A84">
        <w:rPr>
          <w:rFonts w:ascii="Arial" w:hAnsi="Arial" w:cs="Arial"/>
          <w:sz w:val="28"/>
          <w:szCs w:val="28"/>
          <w:lang w:val="az-Latn-AZ"/>
        </w:rPr>
        <w:t>WoS</w:t>
      </w:r>
      <w:r w:rsidR="00672A22" w:rsidRPr="00BD2111">
        <w:rPr>
          <w:rFonts w:ascii="Arial" w:hAnsi="Arial" w:cs="Arial"/>
          <w:sz w:val="28"/>
          <w:szCs w:val="28"/>
          <w:lang w:val="az-Latn-AZ"/>
        </w:rPr>
        <w:t xml:space="preserve">, SCOPUS və s.) 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daxil edilmiş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Azərbaycan</w:t>
      </w:r>
      <w:r w:rsidRPr="00BD2111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jurnallar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>na   ünvanl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BD2111">
        <w:rPr>
          <w:rFonts w:ascii="Arial" w:hAnsi="Arial" w:cs="Arial"/>
          <w:bCs/>
          <w:sz w:val="28"/>
          <w:szCs w:val="28"/>
          <w:lang w:val="az-Latn-AZ"/>
        </w:rPr>
        <w:t xml:space="preserve">   maliyyə  dəstəyi </w:t>
      </w:r>
      <w:r w:rsidRPr="00BD2111">
        <w:rPr>
          <w:rFonts w:ascii="Arial" w:hAnsi="Arial" w:cs="Arial"/>
          <w:sz w:val="28"/>
          <w:szCs w:val="28"/>
          <w:lang w:val="az-Latn-AZ"/>
        </w:rPr>
        <w:t>verilməlidir.</w:t>
      </w: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ELM   VƏ   TƏHSİL   ƏMƏKDAŞLIĞI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VƏZİYYƏT VƏ PROBLEMLƏR:</w:t>
      </w:r>
    </w:p>
    <w:p w:rsidR="00A378FC" w:rsidRPr="00F6215E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Müasir dövrün qlobal çağırışlarına cavab verən yeni ixtisaslar və bilik sahələri üzrə kadr hazırlığına ehtiyac yaranmışdır.</w:t>
      </w:r>
    </w:p>
    <w:p w:rsidR="00A378FC" w:rsidRPr="00F6215E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Bu bilik sahələrinin və ixtisasların əksəriyyəti riyaziyyatın, informatikanın geniş tətbiqi ilə xarakterizə olunurlar:</w:t>
      </w:r>
    </w:p>
    <w:p w:rsidR="00DC620D" w:rsidRPr="00F6215E" w:rsidRDefault="00DC620D" w:rsidP="0060307C">
      <w:pPr>
        <w:tabs>
          <w:tab w:val="left" w:pos="709"/>
        </w:tabs>
        <w:spacing w:before="120" w:after="120" w:line="360" w:lineRule="auto"/>
        <w:ind w:left="720"/>
        <w:jc w:val="center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BİLİK SAHƏSİ + RİYAZİYYAT + İNFORMATİKA</w:t>
      </w:r>
    </w:p>
    <w:p w:rsidR="00DC620D" w:rsidRPr="00F6215E" w:rsidRDefault="00DC620D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b/>
          <w:bCs/>
          <w:color w:val="FF0000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PAKETİNƏ 5-ci TƏKLİF:</w:t>
      </w:r>
    </w:p>
    <w:p w:rsidR="00A378FC" w:rsidRPr="00D7454B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Xaricdə təhsil </w:t>
      </w:r>
      <w:r w:rsidRPr="00D7454B">
        <w:rPr>
          <w:rFonts w:ascii="Arial" w:hAnsi="Arial" w:cs="Arial"/>
          <w:sz w:val="28"/>
          <w:szCs w:val="28"/>
          <w:lang w:val="az-Latn-AZ"/>
        </w:rPr>
        <w:t>üzrə dövlət proqram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nda bu yeni ixtisaslara xüsusi  diqqət </w:t>
      </w:r>
      <w:r w:rsidR="001A71AB">
        <w:rPr>
          <w:rFonts w:ascii="Arial" w:hAnsi="Arial" w:cs="Arial"/>
          <w:sz w:val="28"/>
          <w:szCs w:val="28"/>
          <w:lang w:val="az-Latn-AZ"/>
        </w:rPr>
        <w:t>ayrılmalıdır</w:t>
      </w:r>
      <w:r w:rsidRPr="00D7454B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Pr="00D7454B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AMEA və Təhsil Naziri bu istiqamətdə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birgə fəaliyyət </w:t>
      </w:r>
      <w:r w:rsidRPr="00D7454B">
        <w:rPr>
          <w:rFonts w:ascii="Arial" w:hAnsi="Arial" w:cs="Arial"/>
          <w:sz w:val="28"/>
          <w:szCs w:val="28"/>
          <w:lang w:val="az-Latn-AZ"/>
        </w:rPr>
        <w:t>göstərmə</w:t>
      </w:r>
      <w:r w:rsidR="00385ECA">
        <w:rPr>
          <w:rFonts w:ascii="Arial" w:hAnsi="Arial" w:cs="Arial"/>
          <w:sz w:val="28"/>
          <w:szCs w:val="28"/>
          <w:lang w:val="az-Latn-AZ"/>
        </w:rPr>
        <w:t>lidir</w:t>
      </w:r>
      <w:r w:rsidRPr="00D7454B">
        <w:rPr>
          <w:rFonts w:ascii="Arial" w:hAnsi="Arial" w:cs="Arial"/>
          <w:sz w:val="28"/>
          <w:szCs w:val="28"/>
          <w:lang w:val="az-Latn-AZ"/>
        </w:rPr>
        <w:t>.</w:t>
      </w:r>
    </w:p>
    <w:p w:rsidR="00520676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D7454B">
        <w:rPr>
          <w:rFonts w:ascii="Arial" w:hAnsi="Arial" w:cs="Arial"/>
          <w:sz w:val="28"/>
          <w:szCs w:val="28"/>
          <w:lang w:val="az-Latn-AZ"/>
        </w:rPr>
        <w:lastRenderedPageBreak/>
        <w:t xml:space="preserve">AMEA-da 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laz</w:t>
      </w:r>
      <w:r w:rsidR="00842A84">
        <w:rPr>
          <w:rFonts w:ascii="Arial" w:hAnsi="Arial" w:cs="Arial"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mi potensial</w:t>
      </w:r>
      <w:r w:rsidR="00842A84">
        <w:rPr>
          <w:rFonts w:ascii="Arial" w:hAnsi="Arial" w:cs="Arial"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 xml:space="preserve">n (maddi, kadr və s.) mövcud olduğunu nəzərə alaraq,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ali təhsil müəssisəsinin 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təşkili məqsədəuyğun  olard</w:t>
      </w:r>
      <w:r w:rsidR="00842A84">
        <w:rPr>
          <w:rFonts w:ascii="Arial" w:hAnsi="Arial" w:cs="Arial"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.</w:t>
      </w:r>
    </w:p>
    <w:p w:rsidR="00520676" w:rsidRPr="00F6215E" w:rsidRDefault="00DC620D" w:rsidP="0060307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 xml:space="preserve">AMEA-DA   İSLAHATLAR </w:t>
      </w:r>
    </w:p>
    <w:p w:rsidR="000554FE" w:rsidRPr="00F6215E" w:rsidRDefault="000554FE" w:rsidP="0060307C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993" w:hanging="567"/>
        <w:jc w:val="both"/>
        <w:rPr>
          <w:rFonts w:ascii="Arial" w:hAnsi="Arial" w:cs="Arial"/>
          <w:b/>
          <w:bCs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</w:rPr>
        <w:t>AMEA</w:t>
      </w: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 xml:space="preserve"> ƏMƏKDAŞLARININ ƏMƏK HAQLARININ TƏKMİLLƏŞDİRİLMƏSİ</w:t>
      </w: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  VƏZİYYƏT   VƏ   PROBLEMLƏR: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Qüvvədə olan normativ-hüquqi sənədlərə əsasən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AMEA-da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əmə</w:t>
      </w:r>
      <w:r w:rsidR="002B6E9C">
        <w:rPr>
          <w:rFonts w:ascii="Arial" w:hAnsi="Arial" w:cs="Arial"/>
          <w:bCs/>
          <w:sz w:val="28"/>
          <w:szCs w:val="28"/>
          <w:lang w:val="az-Latn-AZ"/>
        </w:rPr>
        <w:t>k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haqq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n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n ödənilməsinin</w:t>
      </w:r>
      <w:r w:rsidR="00842A84">
        <w:rPr>
          <w:rFonts w:ascii="Arial" w:hAnsi="Arial" w:cs="Arial"/>
          <w:sz w:val="28"/>
          <w:szCs w:val="28"/>
          <w:lang w:val="az-Latn-AZ"/>
        </w:rPr>
        <w:t xml:space="preserve"> 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 xml:space="preserve"> </w:t>
      </w:r>
      <w:r w:rsidR="002B6E9C">
        <w:rPr>
          <w:rFonts w:ascii="Arial" w:hAnsi="Arial" w:cs="Arial"/>
          <w:bCs/>
          <w:sz w:val="28"/>
          <w:szCs w:val="28"/>
          <w:lang w:val="az-Latn-AZ"/>
        </w:rPr>
        <w:t xml:space="preserve">2 növ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mexanizmi  </w:t>
      </w:r>
      <w:r w:rsidRPr="00D7454B">
        <w:rPr>
          <w:rFonts w:ascii="Arial" w:hAnsi="Arial" w:cs="Arial"/>
          <w:sz w:val="28"/>
          <w:szCs w:val="28"/>
          <w:lang w:val="az-Latn-AZ"/>
        </w:rPr>
        <w:t>vardır:</w:t>
      </w:r>
    </w:p>
    <w:p w:rsidR="00A378FC" w:rsidRPr="00D7454B" w:rsidRDefault="00672A22" w:rsidP="00842A84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41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AMEA Rəyasət Heyəti və aparatının, Gəncə bölməsinin aparatının işçiləri üçün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xüsusi cədvəl 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üzrə </w:t>
      </w:r>
    </w:p>
    <w:p w:rsidR="00A378FC" w:rsidRPr="00D7454B" w:rsidRDefault="00672A22" w:rsidP="00842A84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241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AMEA-nın elmi müəssisə və təşkilatlarının işçiləri üçün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vahid tarif cədvəli 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əsasında 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Bu mexanizmlərə görə AMEA Rəyasət Heyəti aparatının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s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ravi işçiləri 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elmi müəssisələrin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baş direktorlar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ndan</w:t>
      </w:r>
      <w:r w:rsidRPr="00D7454B">
        <w:rPr>
          <w:rFonts w:ascii="Arial" w:hAnsi="Arial" w:cs="Arial"/>
          <w:sz w:val="28"/>
          <w:szCs w:val="28"/>
          <w:lang w:val="az-Latn-AZ"/>
        </w:rPr>
        <w:t>, icraçı direktorlarından, elmi katiblərdən, elmi şöbələrin rəhbərlərindən çox maaş alırlar.</w:t>
      </w:r>
    </w:p>
    <w:p w:rsidR="00821C7A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Elmi müəssisələrdə İnzibati-İdarəetmə  və köməkçi heyətin elmi yaradıcı heyətlə əmək haqlarının  Vahid Tarif Cədvəli üzrə eyni mexanizm ilə ödənilməsi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elmi işçilərdə motivasiya  yaratm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r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.  </w:t>
      </w: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  PAKETİNƏ   6-cı  TƏKLİF:</w:t>
      </w:r>
    </w:p>
    <w:p w:rsidR="00A378FC" w:rsidRPr="00D7454B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>Elmi işçilər kateqoriyas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n əməyi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>baza əmə</w:t>
      </w:r>
      <w:r w:rsidR="00C764A3">
        <w:rPr>
          <w:rFonts w:ascii="Arial" w:hAnsi="Arial" w:cs="Arial"/>
          <w:bCs/>
          <w:sz w:val="28"/>
          <w:szCs w:val="28"/>
          <w:lang w:val="az-Latn-AZ"/>
        </w:rPr>
        <w:t>k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>haqq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 saxlan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>lmaqla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 elmi problemlərin (layihələrin, qrantlar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n və s.)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lastRenderedPageBreak/>
        <w:t>ünvanl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 maliyyələşdirilməsi </w:t>
      </w:r>
      <w:r w:rsidRPr="00D7454B">
        <w:rPr>
          <w:rFonts w:ascii="Arial" w:hAnsi="Arial" w:cs="Arial"/>
          <w:sz w:val="28"/>
          <w:szCs w:val="28"/>
          <w:lang w:val="az-Latn-AZ"/>
        </w:rPr>
        <w:t>əsas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nda motivasiya yarad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c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, stimullaşd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c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 mexanizmlər əsas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nda müəyyənləşdirilməsi üçün zəruri normativ-hüquqi baza yarad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lmal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>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r. 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AMEA 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üzrə inzibati-idarəetmə və köməkçi heyətlərin əmək haqlar</w:t>
      </w:r>
      <w:r w:rsidR="00842A84">
        <w:rPr>
          <w:rFonts w:ascii="Arial" w:hAnsi="Arial" w:cs="Arial"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 xml:space="preserve"> vahid mexanizm əsas</w:t>
      </w:r>
      <w:r w:rsidR="00842A84">
        <w:rPr>
          <w:rFonts w:ascii="Arial" w:hAnsi="Arial" w:cs="Arial"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sz w:val="28"/>
          <w:szCs w:val="28"/>
          <w:lang w:val="az-Latn-AZ"/>
        </w:rPr>
        <w:t>nda ödənilməsi üçün müvafiq tədbirlər görülməlidir.</w:t>
      </w:r>
    </w:p>
    <w:p w:rsidR="000554FE" w:rsidRPr="00F6215E" w:rsidRDefault="000554FE" w:rsidP="0060307C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993" w:hanging="633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ELMİN TƏŞKİLİ, İDARƏOLUNMASI VƏ KOORDİNASİYASININ TƏKMİLLƏŞDİRİLMƏSİ</w:t>
      </w: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  VƏZİYYƏT   VƏ   PROBLEMLƏR: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 xml:space="preserve">Elmi 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fəaliyyəti, nəticələri və nailiyyətləri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qiymətləndirmək  üçün </w:t>
      </w:r>
      <w:r w:rsidRPr="00D7454B">
        <w:rPr>
          <w:rFonts w:ascii="Arial" w:hAnsi="Arial" w:cs="Arial"/>
          <w:sz w:val="28"/>
          <w:szCs w:val="28"/>
          <w:lang w:val="az-Latn-AZ"/>
        </w:rPr>
        <w:t>mövcud mezanizmlər beynəlxalq təcrübəyə  və standartlara uyğun gəlmir</w:t>
      </w:r>
      <w:r w:rsidR="008D6AC3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1945-ci ildən başlayaraq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AMEA-da </w:t>
      </w:r>
      <w:r w:rsidR="008D6AC3" w:rsidRPr="00D7454B">
        <w:rPr>
          <w:rFonts w:ascii="Arial" w:hAnsi="Arial" w:cs="Arial"/>
          <w:bCs/>
          <w:sz w:val="28"/>
          <w:szCs w:val="28"/>
          <w:lang w:val="az-Latn-AZ"/>
        </w:rPr>
        <w:t>tətbiq olunan hesabatl</w:t>
      </w:r>
      <w:r w:rsidR="008D6AC3">
        <w:rPr>
          <w:rFonts w:ascii="Arial" w:hAnsi="Arial" w:cs="Arial"/>
          <w:bCs/>
          <w:sz w:val="28"/>
          <w:szCs w:val="28"/>
          <w:lang w:val="az-Latn-AZ"/>
        </w:rPr>
        <w:t>ı</w:t>
      </w:r>
      <w:r w:rsidR="008D6AC3" w:rsidRPr="00D7454B">
        <w:rPr>
          <w:rFonts w:ascii="Arial" w:hAnsi="Arial" w:cs="Arial"/>
          <w:bCs/>
          <w:sz w:val="28"/>
          <w:szCs w:val="28"/>
          <w:lang w:val="az-Latn-AZ"/>
        </w:rPr>
        <w:t>l</w:t>
      </w:r>
      <w:r w:rsidR="008D6AC3">
        <w:rPr>
          <w:rFonts w:ascii="Arial" w:hAnsi="Arial" w:cs="Arial"/>
          <w:bCs/>
          <w:sz w:val="28"/>
          <w:szCs w:val="28"/>
          <w:lang w:val="az-Latn-AZ"/>
        </w:rPr>
        <w:t>ı</w:t>
      </w:r>
      <w:r w:rsidR="008D6AC3" w:rsidRPr="00D7454B">
        <w:rPr>
          <w:rFonts w:ascii="Arial" w:hAnsi="Arial" w:cs="Arial"/>
          <w:bCs/>
          <w:sz w:val="28"/>
          <w:szCs w:val="28"/>
          <w:lang w:val="az-Latn-AZ"/>
        </w:rPr>
        <w:t>q proseduru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Pr="00D7454B">
        <w:rPr>
          <w:rFonts w:ascii="Arial" w:hAnsi="Arial" w:cs="Arial"/>
          <w:sz w:val="28"/>
          <w:szCs w:val="28"/>
          <w:lang w:val="az-Latn-AZ"/>
        </w:rPr>
        <w:t>müasir dövrün tələblərinə cavab vermir, əsas vaxt itkisinə, b</w:t>
      </w:r>
      <w:r w:rsidR="000C6BB9" w:rsidRPr="00D7454B">
        <w:rPr>
          <w:rFonts w:ascii="Arial" w:hAnsi="Arial" w:cs="Arial"/>
          <w:sz w:val="28"/>
          <w:szCs w:val="28"/>
          <w:lang w:val="az-Latn-AZ"/>
        </w:rPr>
        <w:t>ü</w:t>
      </w:r>
      <w:r w:rsidRPr="00D7454B">
        <w:rPr>
          <w:rFonts w:ascii="Arial" w:hAnsi="Arial" w:cs="Arial"/>
          <w:sz w:val="28"/>
          <w:szCs w:val="28"/>
          <w:lang w:val="az-Latn-AZ"/>
        </w:rPr>
        <w:t>rokrati</w:t>
      </w:r>
      <w:r w:rsidR="00D7454B" w:rsidRPr="00D7454B">
        <w:rPr>
          <w:rFonts w:ascii="Arial" w:hAnsi="Arial" w:cs="Arial"/>
          <w:sz w:val="28"/>
          <w:szCs w:val="28"/>
          <w:lang w:val="az-Latn-AZ"/>
        </w:rPr>
        <w:t>k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 əngəllərə, digər resursların səmərəsiz istifadəsinə səbəb olur: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Hər ilin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noyabr ay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ndan başlayan </w:t>
      </w:r>
      <w:r w:rsidRPr="00D7454B">
        <w:rPr>
          <w:rFonts w:ascii="Arial" w:hAnsi="Arial" w:cs="Arial"/>
          <w:sz w:val="28"/>
          <w:szCs w:val="28"/>
          <w:lang w:val="az-Latn-AZ"/>
        </w:rPr>
        <w:t xml:space="preserve">hesabat «Laboratoriya – İnstitut – Elmi Bölmə - Rəyasət Heyəti – Ümumi Yığıncaq» trayektoriyası ilə növbəti ilin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aprel  ay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na  qədər </w:t>
      </w:r>
      <w:r w:rsidRPr="00D7454B">
        <w:rPr>
          <w:rFonts w:ascii="Arial" w:hAnsi="Arial" w:cs="Arial"/>
          <w:sz w:val="28"/>
          <w:szCs w:val="28"/>
          <w:lang w:val="az-Latn-AZ"/>
        </w:rPr>
        <w:t>davam edir</w:t>
      </w:r>
    </w:p>
    <w:p w:rsidR="00821C7A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t xml:space="preserve">Halbuki müasir texnologiyaların və elmmetrik mexanizmlərin köməyi ilə elmi müəssisələrin də, alimlərin də, elm sahələrinin cari vəziyyətini 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çox q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sa müddətdə qiymətləndirmək</w:t>
      </w:r>
      <w:r w:rsidRPr="00D7454B">
        <w:rPr>
          <w:rFonts w:ascii="Arial" w:hAnsi="Arial" w:cs="Arial"/>
          <w:sz w:val="28"/>
          <w:szCs w:val="28"/>
          <w:lang w:val="az-Latn-AZ"/>
        </w:rPr>
        <w:t>, müəyyən təkliflər və tövsiyələr işləmək olar.</w:t>
      </w:r>
    </w:p>
    <w:p w:rsidR="00A378FC" w:rsidRPr="00D7454B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sz w:val="28"/>
          <w:szCs w:val="28"/>
          <w:lang w:val="az-Latn-AZ"/>
        </w:rPr>
        <w:lastRenderedPageBreak/>
        <w:t xml:space="preserve">Son zamanlar AMEA-nın strukturuna daxil edilən bir sıra mühüm vəzifələr 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>(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>baş direktor, icraç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D7454B">
        <w:rPr>
          <w:rFonts w:ascii="Arial" w:hAnsi="Arial" w:cs="Arial"/>
          <w:bCs/>
          <w:sz w:val="28"/>
          <w:szCs w:val="28"/>
          <w:lang w:val="az-Latn-AZ"/>
        </w:rPr>
        <w:t xml:space="preserve"> direktor, baş menecer və s.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) </w:t>
      </w:r>
      <w:r w:rsidRPr="00D7454B">
        <w:rPr>
          <w:rFonts w:ascii="Arial" w:hAnsi="Arial" w:cs="Arial"/>
          <w:sz w:val="28"/>
          <w:szCs w:val="28"/>
          <w:lang w:val="az-Latn-AZ"/>
        </w:rPr>
        <w:t>iş prosesində ciddi problemlər yaradır.</w:t>
      </w:r>
    </w:p>
    <w:p w:rsidR="00E06A75" w:rsidRPr="00F6215E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Elmin </w:t>
      </w:r>
      <w:r w:rsidRPr="00D7454B">
        <w:rPr>
          <w:rFonts w:ascii="Arial" w:hAnsi="Arial" w:cs="Arial"/>
          <w:sz w:val="28"/>
          <w:szCs w:val="28"/>
          <w:lang w:val="az-Latn-AZ"/>
        </w:rPr>
        <w:t>koordinasiyas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D7454B">
        <w:rPr>
          <w:rFonts w:ascii="Arial" w:hAnsi="Arial" w:cs="Arial"/>
          <w:bCs/>
          <w:sz w:val="28"/>
          <w:szCs w:val="28"/>
          <w:lang w:val="az-Latn-AZ"/>
        </w:rPr>
        <w:t xml:space="preserve"> </w:t>
      </w:r>
      <w:r w:rsidR="00672A22" w:rsidRPr="00D7454B">
        <w:rPr>
          <w:rFonts w:ascii="Arial" w:hAnsi="Arial" w:cs="Arial"/>
          <w:sz w:val="28"/>
          <w:szCs w:val="28"/>
          <w:lang w:val="az-Latn-AZ"/>
        </w:rPr>
        <w:t>işi, dissertasiyaların qeydiyyatı</w:t>
      </w:r>
      <w:r w:rsidR="00672A22" w:rsidRPr="00F6215E">
        <w:rPr>
          <w:rFonts w:ascii="Arial" w:hAnsi="Arial" w:cs="Arial"/>
          <w:sz w:val="28"/>
          <w:szCs w:val="28"/>
          <w:lang w:val="az-Latn-AZ"/>
        </w:rPr>
        <w:t xml:space="preserve"> istisna olmaqla, demək olar ki, aparılmır.</w:t>
      </w: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İSLAHATLAR PAKETİNƏ 7-ci TƏKLİF:</w:t>
      </w:r>
    </w:p>
    <w:p w:rsidR="00A378FC" w:rsidRPr="008B6646" w:rsidRDefault="00672A22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>Elmin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 təşkili və idarə olunması işləri müasir texnologiyaların </w:t>
      </w:r>
      <w:r w:rsidRPr="008B6646">
        <w:rPr>
          <w:rFonts w:ascii="Arial" w:hAnsi="Arial" w:cs="Arial"/>
          <w:sz w:val="28"/>
          <w:szCs w:val="28"/>
          <w:lang w:val="az-Latn-AZ"/>
        </w:rPr>
        <w:t>tətbiqi ilə yenidən qurulmalıdır.</w:t>
      </w:r>
    </w:p>
    <w:p w:rsidR="00A378FC" w:rsidRPr="008B664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Elmi fəaliyyətin kompleks analizi, qiymətləndirilməsi </w:t>
      </w:r>
      <w:r w:rsidR="00672A22" w:rsidRPr="008B6646">
        <w:rPr>
          <w:rFonts w:ascii="Arial" w:hAnsi="Arial" w:cs="Arial"/>
          <w:sz w:val="28"/>
          <w:szCs w:val="28"/>
          <w:lang w:val="az-Latn-AZ"/>
        </w:rPr>
        <w:t xml:space="preserve">və analitik hesabatların hazırlanması üçün beynəlxalq təcrübə və standartların </w:t>
      </w:r>
      <w:r w:rsidR="00672A22" w:rsidRPr="008B6646">
        <w:rPr>
          <w:rFonts w:ascii="Arial" w:hAnsi="Arial" w:cs="Arial"/>
          <w:bCs/>
          <w:sz w:val="28"/>
          <w:szCs w:val="28"/>
          <w:lang w:val="az-Latn-AZ"/>
        </w:rPr>
        <w:t>geniş</w:t>
      </w:r>
      <w:r w:rsidR="00672A22" w:rsidRPr="008B6646">
        <w:rPr>
          <w:rFonts w:ascii="Arial" w:hAnsi="Arial" w:cs="Arial"/>
          <w:sz w:val="28"/>
          <w:szCs w:val="28"/>
          <w:lang w:val="az-Latn-AZ"/>
        </w:rPr>
        <w:t xml:space="preserve"> tətbiqi təmin olunmalıdır.</w:t>
      </w:r>
    </w:p>
    <w:p w:rsidR="00E06A75" w:rsidRPr="008B664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>Elmin koordinasiyas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 işləri </w:t>
      </w:r>
      <w:r w:rsidR="00672A22" w:rsidRPr="008B6646">
        <w:rPr>
          <w:rFonts w:ascii="Arial" w:hAnsi="Arial" w:cs="Arial"/>
          <w:sz w:val="28"/>
          <w:szCs w:val="28"/>
          <w:lang w:val="az-Latn-AZ"/>
        </w:rPr>
        <w:t>tamamilə yenidən təşkil olunmalı, zəruri tənzimləyici mexanizmlər işlənilməlidir</w:t>
      </w:r>
      <w:r w:rsidR="00672A22" w:rsidRPr="008B6646">
        <w:rPr>
          <w:rFonts w:ascii="Arial" w:hAnsi="Arial" w:cs="Arial"/>
          <w:bCs/>
          <w:sz w:val="28"/>
          <w:szCs w:val="28"/>
          <w:lang w:val="az-Latn-AZ"/>
        </w:rPr>
        <w:t>.</w:t>
      </w:r>
    </w:p>
    <w:p w:rsidR="00E06A75" w:rsidRPr="00F6215E" w:rsidRDefault="00E06A75" w:rsidP="0060307C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993" w:hanging="633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>AMEA-nın HÜQUQİ   STATUSUNUN  TƏKMİLLƏŞDİRİLMƏSİ</w:t>
      </w:r>
    </w:p>
    <w:p w:rsidR="00E06A75" w:rsidRPr="00F6215E" w:rsidRDefault="00E06A75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VƏZİYYƏT VƏ PROBLEMLƏR:</w:t>
      </w:r>
    </w:p>
    <w:p w:rsidR="00E06A75" w:rsidRPr="008B6646" w:rsidRDefault="00E06A75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sz w:val="28"/>
          <w:szCs w:val="28"/>
          <w:lang w:val="az-Latn-AZ"/>
        </w:rPr>
        <w:t xml:space="preserve">AMEA-nın Nizamnaməsində qeyd olunur ki, AMEA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dövlət ali elm təşkilat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d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r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, </w:t>
      </w:r>
      <w:r w:rsidRPr="008B6646">
        <w:rPr>
          <w:rFonts w:ascii="Arial" w:hAnsi="Arial" w:cs="Arial"/>
          <w:sz w:val="28"/>
          <w:szCs w:val="28"/>
          <w:lang w:val="az-Latn-AZ"/>
        </w:rPr>
        <w:t>mülkiyyəti dövlət mülkiyyətidir, dövlət büdcəsindən maliyyələşdirilir, yəni, dövlət sektoruna aiddir.</w:t>
      </w:r>
    </w:p>
    <w:p w:rsidR="00E06A75" w:rsidRPr="008B6646" w:rsidRDefault="00E06A75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sz w:val="28"/>
          <w:szCs w:val="28"/>
          <w:lang w:val="az-Latn-AZ"/>
        </w:rPr>
        <w:t xml:space="preserve">Bəs onda dövlət qurumlarına, dövlət qulluğunda çalışanlara aid olan normativ-hüquqi baza niyə </w:t>
      </w:r>
      <w:r w:rsidR="00C764A3">
        <w:rPr>
          <w:rFonts w:ascii="Arial" w:hAnsi="Arial" w:cs="Arial"/>
          <w:bCs/>
          <w:sz w:val="28"/>
          <w:szCs w:val="28"/>
          <w:lang w:val="az-Latn-AZ"/>
        </w:rPr>
        <w:t xml:space="preserve">tam 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həcmdə  AMEA-ya  tətbiq  edilmir</w:t>
      </w:r>
      <w:r w:rsidR="00842A84" w:rsidRPr="008B6646">
        <w:rPr>
          <w:rFonts w:ascii="Arial" w:hAnsi="Arial" w:cs="Arial"/>
          <w:sz w:val="28"/>
          <w:szCs w:val="28"/>
          <w:lang w:val="az-Latn-AZ"/>
        </w:rPr>
        <w:t>?</w:t>
      </w:r>
    </w:p>
    <w:p w:rsidR="00E06A75" w:rsidRPr="008B6646" w:rsidRDefault="00E06A75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sz w:val="28"/>
          <w:szCs w:val="28"/>
          <w:lang w:val="az-Latn-AZ"/>
        </w:rPr>
        <w:t xml:space="preserve">Digər tərəfdən, Nizamnaməyə görə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AMEA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qeyri-kommersiya qurumudursa</w:t>
      </w:r>
      <w:r w:rsidRPr="008B6646">
        <w:rPr>
          <w:rFonts w:ascii="Arial" w:hAnsi="Arial" w:cs="Arial"/>
          <w:sz w:val="28"/>
          <w:szCs w:val="28"/>
          <w:lang w:val="az-Latn-AZ"/>
        </w:rPr>
        <w:t xml:space="preserve">, bəs onda nə üçün elmi müəssisələrdən, alimlərdən elmi nəticələrin kommersiyalaşmasını, innovativ </w:t>
      </w:r>
      <w:r w:rsidRPr="008B6646">
        <w:rPr>
          <w:rFonts w:ascii="Arial" w:hAnsi="Arial" w:cs="Arial"/>
          <w:sz w:val="28"/>
          <w:szCs w:val="28"/>
          <w:lang w:val="az-Latn-AZ"/>
        </w:rPr>
        <w:lastRenderedPageBreak/>
        <w:t xml:space="preserve">potensiala malik məhsulların tətbiqini, </w:t>
      </w:r>
      <w:r w:rsidR="000C6BB9" w:rsidRPr="008B6646">
        <w:rPr>
          <w:rFonts w:ascii="Arial" w:hAnsi="Arial" w:cs="Arial"/>
          <w:sz w:val="28"/>
          <w:szCs w:val="28"/>
          <w:lang w:val="az-Latn-AZ"/>
        </w:rPr>
        <w:t>pul qazanmal</w:t>
      </w:r>
      <w:r w:rsidRPr="008B6646">
        <w:rPr>
          <w:rFonts w:ascii="Arial" w:hAnsi="Arial" w:cs="Arial"/>
          <w:sz w:val="28"/>
          <w:szCs w:val="28"/>
          <w:lang w:val="az-Latn-AZ"/>
        </w:rPr>
        <w:t>arını tələb edirik, ölkəmizdə biliklər iqtisadiyyatının formalaşmasında fə</w:t>
      </w:r>
      <w:r w:rsidR="00C764A3">
        <w:rPr>
          <w:rFonts w:ascii="Arial" w:hAnsi="Arial" w:cs="Arial"/>
          <w:sz w:val="28"/>
          <w:szCs w:val="28"/>
          <w:lang w:val="az-Latn-AZ"/>
        </w:rPr>
        <w:t>al olmalarını</w:t>
      </w:r>
      <w:r w:rsidRPr="008B6646">
        <w:rPr>
          <w:rFonts w:ascii="Arial" w:hAnsi="Arial" w:cs="Arial"/>
          <w:sz w:val="28"/>
          <w:szCs w:val="28"/>
          <w:lang w:val="az-Latn-AZ"/>
        </w:rPr>
        <w:t xml:space="preserve"> təbliğ və təşviq edirik?</w:t>
      </w:r>
    </w:p>
    <w:p w:rsidR="00E06A75" w:rsidRPr="008B664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>Əməyin ödənilməsi dövlət qulluğundak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 kimi olsayd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="00E06A75" w:rsidRPr="008B6646">
        <w:rPr>
          <w:rFonts w:ascii="Arial" w:hAnsi="Arial" w:cs="Arial"/>
          <w:sz w:val="28"/>
          <w:szCs w:val="28"/>
          <w:lang w:val="az-Latn-AZ"/>
        </w:rPr>
        <w:t xml:space="preserve">, istedadlı elmi işçilər, xüsusən də gənclər AMEA-dakı tədqiqat prosesindən uzaqlaşıb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yüksək maaşl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 işlərə getməzdilər.</w:t>
      </w:r>
    </w:p>
    <w:p w:rsidR="00E06A75" w:rsidRPr="008B664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Sosial müdafiə mexanizmləri </w:t>
      </w:r>
      <w:r w:rsidR="00E06A75" w:rsidRPr="008B6646">
        <w:rPr>
          <w:rFonts w:ascii="Arial" w:hAnsi="Arial" w:cs="Arial"/>
          <w:sz w:val="28"/>
          <w:szCs w:val="28"/>
          <w:lang w:val="az-Latn-AZ"/>
        </w:rPr>
        <w:t xml:space="preserve">dövlət qulluğundakı kimi olsa idi, AMEA-da çalışan işçilər də könüllü olaraq təqaüdə gedərdilər, ömürlərinin sonuna kimi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iş yerlərindən bərk yap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şmazd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lar</w:t>
      </w:r>
      <w:r w:rsidRPr="008B6646">
        <w:rPr>
          <w:rFonts w:ascii="Arial" w:hAnsi="Arial" w:cs="Arial"/>
          <w:sz w:val="28"/>
          <w:szCs w:val="28"/>
          <w:lang w:val="az-Latn-AZ"/>
        </w:rPr>
        <w:t>.</w:t>
      </w:r>
    </w:p>
    <w:p w:rsidR="00E06A75" w:rsidRPr="008B6646" w:rsidRDefault="00E06A75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sz w:val="28"/>
          <w:szCs w:val="28"/>
          <w:lang w:val="az-Latn-AZ"/>
        </w:rPr>
        <w:t xml:space="preserve">Gənc yaşlarından xarici ölkələrdə fəaliyyət göstərərək təqaüdə çıxan həmkarlarımız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70-80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yaşlar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nda AMEA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 xml:space="preserve">-da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işə   düzəlməyə   cəhd   etməzdilər</w:t>
      </w:r>
      <w:r w:rsidRPr="008B6646">
        <w:rPr>
          <w:rFonts w:ascii="Arial" w:hAnsi="Arial" w:cs="Arial"/>
          <w:sz w:val="28"/>
          <w:szCs w:val="28"/>
          <w:lang w:val="az-Latn-AZ"/>
        </w:rPr>
        <w:t>.</w:t>
      </w:r>
    </w:p>
    <w:p w:rsidR="00E06A75" w:rsidRPr="008B6646" w:rsidRDefault="00E06A75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65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yaş</w:t>
      </w:r>
      <w:r w:rsidR="00842A84"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nda elmə aidiyyəti olmayan insanlar</w:t>
      </w:r>
      <w:r w:rsidR="00842A84" w:rsidRPr="008B664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8B6646">
        <w:rPr>
          <w:rFonts w:ascii="Arial" w:hAnsi="Arial" w:cs="Arial"/>
          <w:sz w:val="28"/>
          <w:szCs w:val="28"/>
          <w:lang w:val="az-Latn-AZ"/>
        </w:rPr>
        <w:t xml:space="preserve">dövlət qulluğundan təqaüdə çıxıb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 xml:space="preserve">müxtəlif yollarla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 xml:space="preserve">AMEA-ya  </w:t>
      </w:r>
      <w:r w:rsidR="00842A84" w:rsidRPr="008B6646">
        <w:rPr>
          <w:rFonts w:ascii="Arial" w:hAnsi="Arial" w:cs="Arial"/>
          <w:bCs/>
          <w:sz w:val="28"/>
          <w:szCs w:val="28"/>
          <w:lang w:val="az-Latn-AZ"/>
        </w:rPr>
        <w:t>işə düzəlməzdilər</w:t>
      </w:r>
      <w:r w:rsidR="00842A84" w:rsidRPr="008B6646">
        <w:rPr>
          <w:rFonts w:ascii="Arial" w:hAnsi="Arial" w:cs="Arial"/>
          <w:sz w:val="28"/>
          <w:szCs w:val="28"/>
          <w:lang w:val="az-Latn-AZ"/>
        </w:rPr>
        <w:t>.</w:t>
      </w:r>
    </w:p>
    <w:p w:rsidR="008B6646" w:rsidRPr="008B6646" w:rsidRDefault="008B6646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az-Latn-AZ"/>
        </w:rPr>
        <w:t>Bu boşluqdan istifadə edib, Nazirliklərin aparatında 70-80 nəfər ştatda olduğu halda, AMEA Rəyasət Heyətinin aparatında işləyənlərin sayını 465 nəfərə çatdırmazdılar (Xızı sektoru, Şamaxı sektoru və s.)</w:t>
      </w:r>
    </w:p>
    <w:p w:rsidR="00E06A75" w:rsidRPr="008B664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8B6646">
        <w:rPr>
          <w:rFonts w:ascii="Arial" w:hAnsi="Arial" w:cs="Arial"/>
          <w:sz w:val="28"/>
          <w:szCs w:val="28"/>
          <w:lang w:val="az-Latn-AZ"/>
        </w:rPr>
        <w:t>Təcrübə göstərir ki, bir tərəfdən, mövcud normativ-hüquqi bazan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sz w:val="28"/>
          <w:szCs w:val="28"/>
          <w:lang w:val="az-Latn-AZ"/>
        </w:rPr>
        <w:t>n mükəmməl olmamas</w:t>
      </w:r>
      <w:r w:rsidR="00C764A3">
        <w:rPr>
          <w:rFonts w:ascii="Arial" w:hAnsi="Arial" w:cs="Arial"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sz w:val="28"/>
          <w:szCs w:val="28"/>
          <w:lang w:val="az-Latn-AZ"/>
        </w:rPr>
        <w:t xml:space="preserve">, digər tərəfdən 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AMEA-n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n nizamnaməsi bu problemləri nizamlamaq, tənzimləmək   iqtidar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8B6646">
        <w:rPr>
          <w:rFonts w:ascii="Arial" w:hAnsi="Arial" w:cs="Arial"/>
          <w:bCs/>
          <w:sz w:val="28"/>
          <w:szCs w:val="28"/>
          <w:lang w:val="az-Latn-AZ"/>
        </w:rPr>
        <w:t>nda  deyil</w:t>
      </w:r>
      <w:r w:rsidR="00E06A75" w:rsidRPr="008B6646">
        <w:rPr>
          <w:rFonts w:ascii="Arial" w:hAnsi="Arial" w:cs="Arial"/>
          <w:sz w:val="28"/>
          <w:szCs w:val="28"/>
          <w:lang w:val="az-Latn-AZ"/>
        </w:rPr>
        <w:t>.</w:t>
      </w:r>
    </w:p>
    <w:p w:rsidR="00E06A75" w:rsidRPr="00F6215E" w:rsidRDefault="00E06A75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İSLAHATLAR PAKETİNƏ </w:t>
      </w:r>
      <w:r w:rsidR="00973EBF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8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-c</w:t>
      </w:r>
      <w:r w:rsidR="00973EBF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i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 TƏKLİF:</w:t>
      </w:r>
    </w:p>
    <w:p w:rsidR="00E06A75" w:rsidRPr="00E8599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F6215E">
        <w:rPr>
          <w:rFonts w:ascii="Arial" w:hAnsi="Arial" w:cs="Arial"/>
          <w:sz w:val="28"/>
          <w:szCs w:val="28"/>
          <w:lang w:val="az-Latn-AZ"/>
        </w:rPr>
        <w:t>Yuxar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da qeyd olunanlar və digər səbəblər,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AMEA-n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n hüquqi statusuna yeni baxmağ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, yarad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c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q azadl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ğ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, demokratik </w:t>
      </w:r>
      <w:r w:rsidRPr="00E85996">
        <w:rPr>
          <w:rFonts w:ascii="Arial" w:hAnsi="Arial" w:cs="Arial"/>
          <w:sz w:val="28"/>
          <w:szCs w:val="28"/>
          <w:lang w:val="az-Latn-AZ"/>
        </w:rPr>
        <w:lastRenderedPageBreak/>
        <w:t>idarəetmə, biliklərin kommersiyalaşd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lmas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prinsiplərini əsas götürməklə AMEA-n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n fəaliyyətini tənzimləyən, həyata keçiriləcək islahatlara yol açan, bürokratik maneələr yaratmayan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yeni normativ-hüquqi bazan</w:t>
      </w:r>
      <w:r w:rsidR="008D6AC3"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 xml:space="preserve">n 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işlənilməsini zəruri edir. </w:t>
      </w:r>
    </w:p>
    <w:p w:rsidR="000554FE" w:rsidRPr="00F6215E" w:rsidRDefault="000554FE" w:rsidP="0060307C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993" w:hanging="633"/>
        <w:jc w:val="both"/>
        <w:rPr>
          <w:rFonts w:ascii="Arial" w:hAnsi="Arial" w:cs="Arial"/>
          <w:sz w:val="28"/>
          <w:szCs w:val="28"/>
          <w:lang w:val="az-Latn-AZ"/>
        </w:rPr>
      </w:pPr>
      <w:r w:rsidRPr="00F6215E">
        <w:rPr>
          <w:rFonts w:ascii="Arial" w:hAnsi="Arial" w:cs="Arial"/>
          <w:b/>
          <w:bCs/>
          <w:sz w:val="28"/>
          <w:szCs w:val="28"/>
          <w:lang w:val="az-Latn-AZ"/>
        </w:rPr>
        <w:t xml:space="preserve">AMEA-da İSLAHATLARIN HƏYATA KEÇİRİLMƏSİ İŞLƏRİNİN TƏŞKİLİ </w:t>
      </w: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MÖVCUD   VƏZİYYƏT   VƏ   PROBLEMLƏR:</w:t>
      </w:r>
    </w:p>
    <w:p w:rsidR="00A378FC" w:rsidRPr="00E8599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E85996">
        <w:rPr>
          <w:rFonts w:ascii="Arial" w:hAnsi="Arial" w:cs="Arial"/>
          <w:bCs/>
          <w:sz w:val="28"/>
          <w:szCs w:val="28"/>
          <w:lang w:val="az-Latn-AZ"/>
        </w:rPr>
        <w:t>Son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illərdə </w:t>
      </w:r>
      <w:r w:rsidR="00672A22" w:rsidRPr="00E85996">
        <w:rPr>
          <w:rFonts w:ascii="Arial" w:hAnsi="Arial" w:cs="Arial"/>
          <w:sz w:val="28"/>
          <w:szCs w:val="28"/>
          <w:lang w:val="az-Latn-AZ"/>
        </w:rPr>
        <w:t xml:space="preserve">AMEA-da </w:t>
      </w:r>
      <w:r w:rsidRPr="00E85996">
        <w:rPr>
          <w:rFonts w:ascii="Arial" w:hAnsi="Arial" w:cs="Arial"/>
          <w:sz w:val="28"/>
          <w:szCs w:val="28"/>
          <w:lang w:val="az-Latn-AZ"/>
        </w:rPr>
        <w:t>kompleks islahatlar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n keçirilməsinə dair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müxtəlif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səviyyələrdə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çoxsayl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 xml:space="preserve"> müzakirələr </w:t>
      </w:r>
      <w:r w:rsidRPr="00E85996">
        <w:rPr>
          <w:rFonts w:ascii="Arial" w:hAnsi="Arial" w:cs="Arial"/>
          <w:sz w:val="28"/>
          <w:szCs w:val="28"/>
          <w:lang w:val="az-Latn-AZ"/>
        </w:rPr>
        <w:t>apar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r,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 xml:space="preserve">təkrar-təkrar təkliflər </w:t>
      </w:r>
      <w:r w:rsidRPr="00E85996">
        <w:rPr>
          <w:rFonts w:ascii="Arial" w:hAnsi="Arial" w:cs="Arial"/>
          <w:sz w:val="28"/>
          <w:szCs w:val="28"/>
          <w:lang w:val="az-Latn-AZ"/>
        </w:rPr>
        <w:t>toplan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r, ideyalar irəli sürülür, müvafiq dövlət qurumlar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n rəhbərləri ilə görüşlər keçirilir.</w:t>
      </w:r>
    </w:p>
    <w:p w:rsidR="00A378FC" w:rsidRPr="00E8599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Narahatlı</w:t>
      </w:r>
      <w:r w:rsidRPr="00E85996">
        <w:rPr>
          <w:rFonts w:ascii="Arial" w:hAnsi="Arial" w:cs="Arial"/>
          <w:sz w:val="28"/>
          <w:szCs w:val="28"/>
          <w:lang w:val="az-Latn-AZ"/>
        </w:rPr>
        <w:t>q doğuran məsələ ondan ibarətdir ki, bu ideyalar, təkliflər müxtəlif aspektlərdən (qanunvericilik, hüquq, maliyyə, iqtisadi, sosial və s.) ekspertizas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və qiymətləndirilməsi apar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lm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r,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sistemləşdirilərək vahid bir konsepsiya, proqram hal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na gətirilmir</w:t>
      </w:r>
      <w:r w:rsidRPr="00E85996">
        <w:rPr>
          <w:rFonts w:ascii="Arial" w:hAnsi="Arial" w:cs="Arial"/>
          <w:sz w:val="28"/>
          <w:szCs w:val="28"/>
          <w:lang w:val="az-Latn-AZ"/>
        </w:rPr>
        <w:t>, ölkə rəhbərliyi qarş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nda təşəbbüs qald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lm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r</w:t>
      </w:r>
      <w:r w:rsidR="00672A22" w:rsidRPr="00E85996">
        <w:rPr>
          <w:rFonts w:ascii="Arial" w:hAnsi="Arial" w:cs="Arial"/>
          <w:sz w:val="28"/>
          <w:szCs w:val="28"/>
          <w:lang w:val="az-Latn-AZ"/>
        </w:rPr>
        <w:t>.</w:t>
      </w:r>
    </w:p>
    <w:p w:rsidR="00A378FC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  <w:r w:rsidRPr="00E85996">
        <w:rPr>
          <w:rFonts w:ascii="Arial" w:hAnsi="Arial" w:cs="Arial"/>
          <w:sz w:val="28"/>
          <w:szCs w:val="28"/>
          <w:lang w:val="az-Latn-AZ"/>
        </w:rPr>
        <w:t>Apar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lacaq islahatlar təkcə AMEA-ya yox, bütövlükdə Azərbaycan elminə, onunla digər strateji sahələrə (təhsil, maliyyə, iqtisadiyyat, əmək bazar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və s.) aid olduğundan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maraql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 xml:space="preserve"> qurumlarla birgə müzakirələr təşkil olunmur</w:t>
      </w:r>
      <w:r w:rsidRPr="00E85996">
        <w:rPr>
          <w:rFonts w:ascii="Arial" w:hAnsi="Arial" w:cs="Arial"/>
          <w:sz w:val="28"/>
          <w:szCs w:val="28"/>
          <w:lang w:val="az-Latn-AZ"/>
        </w:rPr>
        <w:t>, təşəbbüslə</w:t>
      </w:r>
      <w:r>
        <w:rPr>
          <w:rFonts w:ascii="Arial" w:hAnsi="Arial" w:cs="Arial"/>
          <w:sz w:val="28"/>
          <w:szCs w:val="28"/>
          <w:lang w:val="az-Latn-AZ"/>
        </w:rPr>
        <w:t>r, baxı</w:t>
      </w:r>
      <w:r w:rsidRPr="00E85996">
        <w:rPr>
          <w:rFonts w:ascii="Arial" w:hAnsi="Arial" w:cs="Arial"/>
          <w:sz w:val="28"/>
          <w:szCs w:val="28"/>
          <w:lang w:val="az-Latn-AZ"/>
        </w:rPr>
        <w:t>şlar koordinasiya olunmur, ortaq mövqelər, qərarlar formalaşd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>lm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r </w:t>
      </w:r>
      <w:r w:rsidR="00672A22" w:rsidRPr="00E85996">
        <w:rPr>
          <w:rFonts w:ascii="Arial" w:hAnsi="Arial" w:cs="Arial"/>
          <w:sz w:val="28"/>
          <w:szCs w:val="28"/>
          <w:lang w:val="az-Latn-AZ"/>
        </w:rPr>
        <w:t>və s.</w:t>
      </w:r>
    </w:p>
    <w:p w:rsidR="008D6AC3" w:rsidRDefault="008D6AC3" w:rsidP="008D6AC3">
      <w:pPr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</w:p>
    <w:p w:rsidR="008D6AC3" w:rsidRPr="00E85996" w:rsidRDefault="008D6AC3" w:rsidP="008D6AC3">
      <w:pPr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  <w:lang w:val="az-Latn-AZ"/>
        </w:rPr>
      </w:pPr>
    </w:p>
    <w:p w:rsidR="000554FE" w:rsidRPr="00F6215E" w:rsidRDefault="000554FE" w:rsidP="0060307C">
      <w:pPr>
        <w:tabs>
          <w:tab w:val="left" w:pos="851"/>
        </w:tabs>
        <w:spacing w:before="120" w:after="120" w:line="360" w:lineRule="auto"/>
        <w:ind w:left="720" w:firstLine="131"/>
        <w:jc w:val="both"/>
        <w:rPr>
          <w:rFonts w:ascii="Arial" w:hAnsi="Arial" w:cs="Arial"/>
          <w:color w:val="FF0000"/>
          <w:sz w:val="28"/>
          <w:szCs w:val="28"/>
        </w:rPr>
      </w:pP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lastRenderedPageBreak/>
        <w:t xml:space="preserve">İSLAHATLAR PAKETİNƏ </w:t>
      </w:r>
      <w:r w:rsidR="00973EBF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9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-c</w:t>
      </w:r>
      <w:r w:rsidR="00973EBF"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 xml:space="preserve">u </w:t>
      </w:r>
      <w:r w:rsidRPr="00F6215E">
        <w:rPr>
          <w:rFonts w:ascii="Arial" w:hAnsi="Arial" w:cs="Arial"/>
          <w:b/>
          <w:bCs/>
          <w:color w:val="FF0000"/>
          <w:sz w:val="28"/>
          <w:szCs w:val="28"/>
          <w:lang w:val="az-Latn-AZ"/>
        </w:rPr>
        <w:t>TƏKLİF:</w:t>
      </w:r>
    </w:p>
    <w:p w:rsidR="00A378FC" w:rsidRPr="00E85996" w:rsidRDefault="00842A84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az-Latn-AZ"/>
        </w:rPr>
        <w:t>Qı</w:t>
      </w:r>
      <w:r w:rsidRPr="00F6215E">
        <w:rPr>
          <w:rFonts w:ascii="Arial" w:hAnsi="Arial" w:cs="Arial"/>
          <w:sz w:val="28"/>
          <w:szCs w:val="28"/>
          <w:lang w:val="az-Latn-AZ"/>
        </w:rPr>
        <w:t xml:space="preserve">sa müddət ərzində irəli sürülmüş təkliflərin analizi, qiymətləndirilməsi, sistemləşdirilməsi, həmçinin beynəlxalq təcrübənin öyrənilməsi, </w:t>
      </w:r>
      <w:r w:rsidRPr="00E85996">
        <w:rPr>
          <w:rFonts w:ascii="Arial" w:hAnsi="Arial" w:cs="Arial"/>
          <w:sz w:val="28"/>
          <w:szCs w:val="28"/>
          <w:lang w:val="az-Latn-AZ"/>
        </w:rPr>
        <w:t>mükəmməl bir konsepsiyan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D230DF">
        <w:rPr>
          <w:rFonts w:ascii="Arial" w:hAnsi="Arial" w:cs="Arial"/>
          <w:sz w:val="28"/>
          <w:szCs w:val="28"/>
          <w:lang w:val="az-Latn-AZ"/>
        </w:rPr>
        <w:t>n hazı</w:t>
      </w:r>
      <w:r w:rsidRPr="00E85996">
        <w:rPr>
          <w:rFonts w:ascii="Arial" w:hAnsi="Arial" w:cs="Arial"/>
          <w:sz w:val="28"/>
          <w:szCs w:val="28"/>
          <w:lang w:val="az-Latn-AZ"/>
        </w:rPr>
        <w:t>rlanmas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sz w:val="28"/>
          <w:szCs w:val="28"/>
          <w:lang w:val="az-Latn-AZ"/>
        </w:rPr>
        <w:t xml:space="preserve"> üçün peşəkar alim və mütəxəssislərdən ibarət 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islahatlar komissiyas</w:t>
      </w:r>
      <w:r w:rsidR="00D230DF"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 xml:space="preserve"> yarad</w:t>
      </w:r>
      <w:r w:rsidR="00D230DF"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lmal</w:t>
      </w:r>
      <w:r w:rsidR="00D230DF"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d</w:t>
      </w:r>
      <w:r w:rsidR="00D230DF">
        <w:rPr>
          <w:rFonts w:ascii="Arial" w:hAnsi="Arial" w:cs="Arial"/>
          <w:bCs/>
          <w:sz w:val="28"/>
          <w:szCs w:val="28"/>
          <w:lang w:val="az-Latn-AZ"/>
        </w:rPr>
        <w:t>ı</w:t>
      </w:r>
      <w:r w:rsidRPr="00E85996">
        <w:rPr>
          <w:rFonts w:ascii="Arial" w:hAnsi="Arial" w:cs="Arial"/>
          <w:bCs/>
          <w:sz w:val="28"/>
          <w:szCs w:val="28"/>
          <w:lang w:val="az-Latn-AZ"/>
        </w:rPr>
        <w:t>r</w:t>
      </w:r>
      <w:r w:rsidRPr="00E85996">
        <w:rPr>
          <w:rFonts w:ascii="Arial" w:hAnsi="Arial" w:cs="Arial"/>
          <w:sz w:val="28"/>
          <w:szCs w:val="28"/>
          <w:lang w:val="az-Latn-AZ"/>
        </w:rPr>
        <w:t>.</w:t>
      </w:r>
      <w:bookmarkStart w:id="0" w:name="_GoBack"/>
      <w:bookmarkEnd w:id="0"/>
    </w:p>
    <w:p w:rsidR="00A378FC" w:rsidRPr="00E85996" w:rsidRDefault="00D230DF" w:rsidP="0060307C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1560"/>
        <w:jc w:val="both"/>
        <w:rPr>
          <w:rFonts w:ascii="Arial" w:hAnsi="Arial" w:cs="Arial"/>
          <w:sz w:val="28"/>
          <w:szCs w:val="28"/>
        </w:rPr>
      </w:pPr>
      <w:r w:rsidRPr="00E85996">
        <w:rPr>
          <w:rFonts w:ascii="Arial" w:hAnsi="Arial" w:cs="Arial"/>
          <w:sz w:val="28"/>
          <w:szCs w:val="28"/>
          <w:lang w:val="az-Latn-AZ"/>
        </w:rPr>
        <w:t xml:space="preserve">Eyni </w:t>
      </w:r>
      <w:r w:rsidR="00842A84" w:rsidRPr="00E85996">
        <w:rPr>
          <w:rFonts w:ascii="Arial" w:hAnsi="Arial" w:cs="Arial"/>
          <w:sz w:val="28"/>
          <w:szCs w:val="28"/>
          <w:lang w:val="az-Latn-AZ"/>
        </w:rPr>
        <w:t xml:space="preserve">zamanda, </w:t>
      </w:r>
      <w:r w:rsidRPr="00E85996">
        <w:rPr>
          <w:rFonts w:ascii="Arial" w:hAnsi="Arial" w:cs="Arial"/>
          <w:sz w:val="28"/>
          <w:szCs w:val="28"/>
          <w:lang w:val="az-Latn-AZ"/>
        </w:rPr>
        <w:t>AMEA</w:t>
      </w:r>
      <w:r w:rsidR="00842A84" w:rsidRPr="00E85996">
        <w:rPr>
          <w:rFonts w:ascii="Arial" w:hAnsi="Arial" w:cs="Arial"/>
          <w:sz w:val="28"/>
          <w:szCs w:val="28"/>
          <w:lang w:val="az-Latn-AZ"/>
        </w:rPr>
        <w:t>-da bu islahatlar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842A84" w:rsidRPr="00E85996">
        <w:rPr>
          <w:rFonts w:ascii="Arial" w:hAnsi="Arial" w:cs="Arial"/>
          <w:sz w:val="28"/>
          <w:szCs w:val="28"/>
          <w:lang w:val="az-Latn-AZ"/>
        </w:rPr>
        <w:t>n təşkilini, qarş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842A84" w:rsidRPr="00E85996">
        <w:rPr>
          <w:rFonts w:ascii="Arial" w:hAnsi="Arial" w:cs="Arial"/>
          <w:sz w:val="28"/>
          <w:szCs w:val="28"/>
          <w:lang w:val="az-Latn-AZ"/>
        </w:rPr>
        <w:t>ya qoyulacaq vəzifələrin həyata keçirilməsini təmin etmək potensial</w:t>
      </w:r>
      <w:r>
        <w:rPr>
          <w:rFonts w:ascii="Arial" w:hAnsi="Arial" w:cs="Arial"/>
          <w:sz w:val="28"/>
          <w:szCs w:val="28"/>
          <w:lang w:val="az-Latn-AZ"/>
        </w:rPr>
        <w:t>ı</w:t>
      </w:r>
      <w:r w:rsidR="00842A84" w:rsidRPr="00E85996">
        <w:rPr>
          <w:rFonts w:ascii="Arial" w:hAnsi="Arial" w:cs="Arial"/>
          <w:sz w:val="28"/>
          <w:szCs w:val="28"/>
          <w:lang w:val="az-Latn-AZ"/>
        </w:rPr>
        <w:t xml:space="preserve">na, dinamik, çevik iş qabiliyyətinə malik </w:t>
      </w:r>
      <w:r w:rsidR="00842A84" w:rsidRPr="00E85996">
        <w:rPr>
          <w:rFonts w:ascii="Arial" w:hAnsi="Arial" w:cs="Arial"/>
          <w:bCs/>
          <w:sz w:val="28"/>
          <w:szCs w:val="28"/>
          <w:lang w:val="az-Latn-AZ"/>
        </w:rPr>
        <w:t>yeni kadrlar cəlb olunmal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E85996">
        <w:rPr>
          <w:rFonts w:ascii="Arial" w:hAnsi="Arial" w:cs="Arial"/>
          <w:bCs/>
          <w:sz w:val="28"/>
          <w:szCs w:val="28"/>
          <w:lang w:val="az-Latn-AZ"/>
        </w:rPr>
        <w:t>d</w:t>
      </w:r>
      <w:r>
        <w:rPr>
          <w:rFonts w:ascii="Arial" w:hAnsi="Arial" w:cs="Arial"/>
          <w:bCs/>
          <w:sz w:val="28"/>
          <w:szCs w:val="28"/>
          <w:lang w:val="az-Latn-AZ"/>
        </w:rPr>
        <w:t>ı</w:t>
      </w:r>
      <w:r w:rsidR="00842A84" w:rsidRPr="00E85996">
        <w:rPr>
          <w:rFonts w:ascii="Arial" w:hAnsi="Arial" w:cs="Arial"/>
          <w:bCs/>
          <w:sz w:val="28"/>
          <w:szCs w:val="28"/>
          <w:lang w:val="az-Latn-AZ"/>
        </w:rPr>
        <w:t>r</w:t>
      </w:r>
      <w:r w:rsidR="00672A22" w:rsidRPr="00E85996">
        <w:rPr>
          <w:rFonts w:ascii="Arial" w:hAnsi="Arial" w:cs="Arial"/>
          <w:sz w:val="28"/>
          <w:szCs w:val="28"/>
          <w:lang w:val="az-Latn-AZ"/>
        </w:rPr>
        <w:t xml:space="preserve">. </w:t>
      </w:r>
    </w:p>
    <w:p w:rsidR="000554FE" w:rsidRDefault="000554FE" w:rsidP="0060307C">
      <w:pPr>
        <w:tabs>
          <w:tab w:val="left" w:pos="1134"/>
        </w:tabs>
        <w:spacing w:before="120" w:after="120" w:line="360" w:lineRule="auto"/>
        <w:jc w:val="both"/>
        <w:rPr>
          <w:rFonts w:ascii="Arial" w:hAnsi="Arial" w:cs="Arial"/>
          <w:sz w:val="28"/>
        </w:rPr>
      </w:pPr>
    </w:p>
    <w:p w:rsidR="00B069E8" w:rsidRDefault="00B069E8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</w:t>
      </w:r>
    </w:p>
    <w:p w:rsidR="00B069E8" w:rsidRDefault="00B069E8" w:rsidP="00B069E8">
      <w:pPr>
        <w:pBdr>
          <w:bottom w:val="single" w:sz="12" w:space="1" w:color="auto"/>
        </w:pBd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</w:t>
      </w: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</w:rPr>
      </w:pPr>
    </w:p>
    <w:p w:rsidR="00FB49E1" w:rsidRPr="00FB49E1" w:rsidRDefault="00FB49E1" w:rsidP="00FB49E1">
      <w:pPr>
        <w:tabs>
          <w:tab w:val="left" w:pos="1134"/>
        </w:tabs>
        <w:spacing w:before="120" w:after="120" w:line="360" w:lineRule="auto"/>
        <w:rPr>
          <w:rFonts w:ascii="Arial" w:hAnsi="Arial" w:cs="Arial"/>
          <w:sz w:val="28"/>
          <w:lang w:val="it-IT"/>
        </w:rPr>
      </w:pPr>
    </w:p>
    <w:p w:rsidR="00FB49E1" w:rsidRPr="00FB49E1" w:rsidRDefault="00FB49E1" w:rsidP="00FB49E1">
      <w:pPr>
        <w:tabs>
          <w:tab w:val="left" w:pos="1134"/>
        </w:tabs>
        <w:spacing w:before="120" w:after="120" w:line="360" w:lineRule="auto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p w:rsidR="00FB49E1" w:rsidRPr="00FB49E1" w:rsidRDefault="00FB49E1" w:rsidP="00B069E8">
      <w:pPr>
        <w:tabs>
          <w:tab w:val="left" w:pos="1134"/>
        </w:tabs>
        <w:spacing w:before="120" w:after="120" w:line="360" w:lineRule="auto"/>
        <w:jc w:val="center"/>
        <w:rPr>
          <w:rFonts w:ascii="Arial" w:hAnsi="Arial" w:cs="Arial"/>
          <w:sz w:val="28"/>
          <w:lang w:val="it-IT"/>
        </w:rPr>
      </w:pPr>
    </w:p>
    <w:sectPr w:rsidR="00FB49E1" w:rsidRPr="00FB49E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D9" w:rsidRDefault="001A33D9" w:rsidP="00854280">
      <w:pPr>
        <w:spacing w:after="0" w:line="240" w:lineRule="auto"/>
      </w:pPr>
      <w:r>
        <w:separator/>
      </w:r>
    </w:p>
  </w:endnote>
  <w:endnote w:type="continuationSeparator" w:id="0">
    <w:p w:rsidR="001A33D9" w:rsidRDefault="001A33D9" w:rsidP="0085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946715"/>
      <w:docPartObj>
        <w:docPartGallery w:val="Page Numbers (Bottom of Page)"/>
        <w:docPartUnique/>
      </w:docPartObj>
    </w:sdtPr>
    <w:sdtEndPr/>
    <w:sdtContent>
      <w:p w:rsidR="00854280" w:rsidRDefault="008542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D7" w:rsidRPr="006D6FD7">
          <w:rPr>
            <w:noProof/>
            <w:lang w:val="ru-RU"/>
          </w:rPr>
          <w:t>10</w:t>
        </w:r>
        <w:r>
          <w:fldChar w:fldCharType="end"/>
        </w:r>
        <w:r w:rsidR="0060307C">
          <w:t>/</w:t>
        </w:r>
        <w:r w:rsidR="008D6AC3">
          <w:t>10</w:t>
        </w:r>
      </w:p>
    </w:sdtContent>
  </w:sdt>
  <w:p w:rsidR="00854280" w:rsidRDefault="00854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D9" w:rsidRDefault="001A33D9" w:rsidP="00854280">
      <w:pPr>
        <w:spacing w:after="0" w:line="240" w:lineRule="auto"/>
      </w:pPr>
      <w:r>
        <w:separator/>
      </w:r>
    </w:p>
  </w:footnote>
  <w:footnote w:type="continuationSeparator" w:id="0">
    <w:p w:rsidR="001A33D9" w:rsidRDefault="001A33D9" w:rsidP="0085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80" w:rsidRPr="00622DDE" w:rsidRDefault="00622DDE" w:rsidP="00854280">
    <w:pPr>
      <w:pStyle w:val="a5"/>
      <w:jc w:val="right"/>
    </w:pPr>
    <w:r>
      <w:t>27.04.2022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FBA"/>
    <w:multiLevelType w:val="hybridMultilevel"/>
    <w:tmpl w:val="9FFAA802"/>
    <w:lvl w:ilvl="0" w:tplc="D0DC0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7989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E09F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5854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FCD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AF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26AD9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FAEC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6C1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72F0B18"/>
    <w:multiLevelType w:val="hybridMultilevel"/>
    <w:tmpl w:val="B03C7F60"/>
    <w:lvl w:ilvl="0" w:tplc="0400AE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580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F65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3024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766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F681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2CFC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7E4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74D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FB4C89"/>
    <w:multiLevelType w:val="multilevel"/>
    <w:tmpl w:val="F22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1E0F11"/>
    <w:multiLevelType w:val="hybridMultilevel"/>
    <w:tmpl w:val="49B4E4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89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A1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9639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9C9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B2B7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26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536F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8D1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25968FB"/>
    <w:multiLevelType w:val="hybridMultilevel"/>
    <w:tmpl w:val="74102B02"/>
    <w:lvl w:ilvl="0" w:tplc="352AD4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889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A1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9639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9C9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B2B7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26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536F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8D1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C20562E"/>
    <w:multiLevelType w:val="hybridMultilevel"/>
    <w:tmpl w:val="F0F2F8A2"/>
    <w:lvl w:ilvl="0" w:tplc="258858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8EC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08AB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744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388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40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2A0C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04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E66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0563CB5"/>
    <w:multiLevelType w:val="hybridMultilevel"/>
    <w:tmpl w:val="60E8FDDE"/>
    <w:lvl w:ilvl="0" w:tplc="F3C6A7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6C6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26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020F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EC6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68AF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7CED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9AC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C06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5B1B5691"/>
    <w:multiLevelType w:val="hybridMultilevel"/>
    <w:tmpl w:val="85963A18"/>
    <w:lvl w:ilvl="0" w:tplc="034A72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0AA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7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8E5E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967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84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2668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D62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04B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FCB0516"/>
    <w:multiLevelType w:val="hybridMultilevel"/>
    <w:tmpl w:val="9C1C4F30"/>
    <w:lvl w:ilvl="0" w:tplc="583675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1E0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71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90E6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540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C5A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9CD3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607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CAB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9033469"/>
    <w:multiLevelType w:val="hybridMultilevel"/>
    <w:tmpl w:val="D072308A"/>
    <w:lvl w:ilvl="0" w:tplc="AC9EBE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E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C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48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A1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F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4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0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AC2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D"/>
    <w:rsid w:val="000554FE"/>
    <w:rsid w:val="000C6BB9"/>
    <w:rsid w:val="000D3527"/>
    <w:rsid w:val="00177223"/>
    <w:rsid w:val="001A33D9"/>
    <w:rsid w:val="001A71AB"/>
    <w:rsid w:val="002354CC"/>
    <w:rsid w:val="00263E52"/>
    <w:rsid w:val="002B6E9C"/>
    <w:rsid w:val="00320F9F"/>
    <w:rsid w:val="003828FA"/>
    <w:rsid w:val="00385ECA"/>
    <w:rsid w:val="005046D6"/>
    <w:rsid w:val="00520676"/>
    <w:rsid w:val="0060307C"/>
    <w:rsid w:val="00622DDE"/>
    <w:rsid w:val="00672A22"/>
    <w:rsid w:val="006D6FD7"/>
    <w:rsid w:val="00767619"/>
    <w:rsid w:val="00821C7A"/>
    <w:rsid w:val="00842A84"/>
    <w:rsid w:val="00854280"/>
    <w:rsid w:val="008A5DE4"/>
    <w:rsid w:val="008B6646"/>
    <w:rsid w:val="008D6AC3"/>
    <w:rsid w:val="00973EBF"/>
    <w:rsid w:val="00A378FC"/>
    <w:rsid w:val="00A91EDB"/>
    <w:rsid w:val="00B069E8"/>
    <w:rsid w:val="00B41E85"/>
    <w:rsid w:val="00B50A71"/>
    <w:rsid w:val="00B81EBF"/>
    <w:rsid w:val="00BD2111"/>
    <w:rsid w:val="00C22814"/>
    <w:rsid w:val="00C764A3"/>
    <w:rsid w:val="00D230DF"/>
    <w:rsid w:val="00D32ADD"/>
    <w:rsid w:val="00D62850"/>
    <w:rsid w:val="00D7454B"/>
    <w:rsid w:val="00DC620D"/>
    <w:rsid w:val="00E06A75"/>
    <w:rsid w:val="00E4149D"/>
    <w:rsid w:val="00E43F7A"/>
    <w:rsid w:val="00E527D2"/>
    <w:rsid w:val="00E85996"/>
    <w:rsid w:val="00E927C7"/>
    <w:rsid w:val="00F42DCA"/>
    <w:rsid w:val="00F6215E"/>
    <w:rsid w:val="00FB49E1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759F-92E5-4857-9DA2-4D8B3CB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42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80"/>
  </w:style>
  <w:style w:type="paragraph" w:styleId="a7">
    <w:name w:val="footer"/>
    <w:basedOn w:val="a"/>
    <w:link w:val="a8"/>
    <w:uiPriority w:val="99"/>
    <w:unhideWhenUsed/>
    <w:rsid w:val="008542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280"/>
  </w:style>
  <w:style w:type="paragraph" w:styleId="a9">
    <w:name w:val="Balloon Text"/>
    <w:basedOn w:val="a"/>
    <w:link w:val="aa"/>
    <w:uiPriority w:val="99"/>
    <w:semiHidden/>
    <w:unhideWhenUsed/>
    <w:rsid w:val="008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55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4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82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49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5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45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84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3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0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2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99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65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8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293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345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373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090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2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9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6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00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1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38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5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3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8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71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4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94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51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4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90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9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9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5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10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8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28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44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55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39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06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3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3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234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939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47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89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912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111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977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371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58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68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97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48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25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917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6032">
          <w:marLeft w:val="169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0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25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133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91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9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3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9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96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87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0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6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356">
          <w:marLeft w:val="13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4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04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2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4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7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4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5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20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65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8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79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0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2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79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37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7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7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2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56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9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39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92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1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82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5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9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0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0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983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25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0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66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371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04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0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0CC0-271C-4820-B92E-38CD3FCC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32</cp:revision>
  <cp:lastPrinted>2022-04-26T06:21:00Z</cp:lastPrinted>
  <dcterms:created xsi:type="dcterms:W3CDTF">2022-04-22T08:36:00Z</dcterms:created>
  <dcterms:modified xsi:type="dcterms:W3CDTF">2022-04-28T08:31:00Z</dcterms:modified>
</cp:coreProperties>
</file>